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58" w:rsidRPr="00145047" w:rsidRDefault="00400D58" w:rsidP="00400D58">
      <w:pPr>
        <w:spacing w:line="480" w:lineRule="auto"/>
        <w:ind w:firstLine="426"/>
        <w:jc w:val="right"/>
        <w:rPr>
          <w:rFonts w:eastAsia="Calibri" w:cs="Times New Roman"/>
          <w:bCs/>
          <w:i/>
          <w:sz w:val="28"/>
          <w:szCs w:val="28"/>
        </w:rPr>
      </w:pPr>
      <w:bookmarkStart w:id="0" w:name="_GoBack"/>
      <w:bookmarkEnd w:id="0"/>
      <w:r w:rsidRPr="00145047">
        <w:rPr>
          <w:rFonts w:eastAsia="Calibri" w:cs="Times New Roman"/>
          <w:bCs/>
          <w:i/>
          <w:sz w:val="28"/>
          <w:szCs w:val="28"/>
        </w:rPr>
        <w:t xml:space="preserve">Приложение ООП </w:t>
      </w:r>
      <w:r w:rsidR="000F29B0">
        <w:rPr>
          <w:rFonts w:eastAsia="Calibri" w:cs="Times New Roman"/>
          <w:bCs/>
          <w:i/>
          <w:sz w:val="28"/>
          <w:szCs w:val="28"/>
        </w:rPr>
        <w:t>С</w:t>
      </w:r>
      <w:r w:rsidRPr="00145047">
        <w:rPr>
          <w:rFonts w:eastAsia="Calibri" w:cs="Times New Roman"/>
          <w:bCs/>
          <w:i/>
          <w:sz w:val="28"/>
          <w:szCs w:val="28"/>
        </w:rPr>
        <w:t>ОО</w:t>
      </w:r>
    </w:p>
    <w:p w:rsidR="00400D58" w:rsidRPr="00145047" w:rsidRDefault="00400D58" w:rsidP="00400D58">
      <w:pPr>
        <w:spacing w:line="480" w:lineRule="auto"/>
        <w:ind w:firstLine="426"/>
        <w:jc w:val="right"/>
        <w:rPr>
          <w:rFonts w:eastAsia="Calibri" w:cs="Times New Roman"/>
          <w:bCs/>
          <w:i/>
        </w:rPr>
      </w:pPr>
    </w:p>
    <w:p w:rsidR="00400D58" w:rsidRPr="00145047" w:rsidRDefault="00400D58" w:rsidP="00400D58">
      <w:pPr>
        <w:spacing w:line="480" w:lineRule="auto"/>
        <w:ind w:firstLine="426"/>
        <w:jc w:val="center"/>
        <w:rPr>
          <w:rFonts w:eastAsia="Calibri" w:cs="Times New Roman"/>
          <w:b/>
          <w:bCs/>
        </w:rPr>
      </w:pPr>
    </w:p>
    <w:p w:rsidR="00400D58" w:rsidRPr="00145047" w:rsidRDefault="00400D58" w:rsidP="00400D58">
      <w:pPr>
        <w:ind w:firstLine="426"/>
        <w:jc w:val="center"/>
        <w:rPr>
          <w:rFonts w:eastAsia="Calibri" w:cs="Times New Roman"/>
          <w:b/>
          <w:bCs/>
        </w:rPr>
      </w:pPr>
    </w:p>
    <w:p w:rsidR="00400D58" w:rsidRPr="00145047" w:rsidRDefault="00400D58" w:rsidP="00400D58">
      <w:pPr>
        <w:ind w:firstLine="426"/>
        <w:jc w:val="center"/>
        <w:rPr>
          <w:rFonts w:eastAsia="Calibri" w:cs="Times New Roman"/>
          <w:b/>
          <w:bCs/>
        </w:rPr>
      </w:pPr>
    </w:p>
    <w:p w:rsidR="00400D58" w:rsidRPr="00145047" w:rsidRDefault="00400D58" w:rsidP="00400D58">
      <w:pPr>
        <w:ind w:firstLine="426"/>
        <w:jc w:val="center"/>
        <w:rPr>
          <w:rFonts w:eastAsia="Calibri" w:cs="Times New Roman"/>
          <w:b/>
          <w:bCs/>
        </w:rPr>
      </w:pPr>
    </w:p>
    <w:p w:rsidR="00400D58" w:rsidRPr="00145047" w:rsidRDefault="00400D58" w:rsidP="00400D58">
      <w:pPr>
        <w:rPr>
          <w:rFonts w:eastAsia="Calibri" w:cs="Times New Roman"/>
          <w:b/>
          <w:bCs/>
        </w:rPr>
      </w:pPr>
    </w:p>
    <w:p w:rsidR="00400D58" w:rsidRPr="00145047" w:rsidRDefault="00400D58" w:rsidP="00400D58">
      <w:pPr>
        <w:rPr>
          <w:rFonts w:eastAsia="Calibri" w:cs="Times New Roman"/>
          <w:b/>
          <w:bCs/>
        </w:rPr>
      </w:pPr>
    </w:p>
    <w:p w:rsidR="00400D58" w:rsidRPr="00145047" w:rsidRDefault="00400D58" w:rsidP="00400D58">
      <w:pPr>
        <w:ind w:firstLine="426"/>
        <w:jc w:val="center"/>
        <w:rPr>
          <w:rFonts w:eastAsia="Calibri" w:cs="Times New Roman"/>
          <w:b/>
          <w:bCs/>
        </w:rPr>
      </w:pPr>
    </w:p>
    <w:p w:rsidR="00400D58" w:rsidRDefault="00400D58" w:rsidP="00400D58">
      <w:pPr>
        <w:jc w:val="center"/>
        <w:rPr>
          <w:rFonts w:eastAsia="Calibri" w:cs="Times New Roman"/>
          <w:b/>
          <w:bCs/>
        </w:rPr>
      </w:pPr>
    </w:p>
    <w:p w:rsidR="00400D58" w:rsidRDefault="00400D58" w:rsidP="00400D58">
      <w:pPr>
        <w:jc w:val="center"/>
        <w:rPr>
          <w:rFonts w:eastAsia="Calibri" w:cs="Times New Roman"/>
          <w:b/>
          <w:bCs/>
        </w:rPr>
      </w:pPr>
    </w:p>
    <w:p w:rsidR="00400D58" w:rsidRDefault="00400D58" w:rsidP="00400D58">
      <w:pPr>
        <w:jc w:val="center"/>
        <w:rPr>
          <w:rFonts w:eastAsia="Calibri" w:cs="Times New Roman"/>
          <w:b/>
          <w:bCs/>
        </w:rPr>
      </w:pPr>
    </w:p>
    <w:p w:rsidR="00400D58" w:rsidRPr="00145047" w:rsidRDefault="00400D58" w:rsidP="00400D58">
      <w:pPr>
        <w:jc w:val="center"/>
        <w:rPr>
          <w:rFonts w:eastAsia="Calibri" w:cs="Times New Roman"/>
          <w:b/>
          <w:bCs/>
        </w:rPr>
      </w:pPr>
      <w:r w:rsidRPr="00145047">
        <w:rPr>
          <w:rFonts w:eastAsia="Calibri" w:cs="Times New Roman"/>
          <w:b/>
          <w:bCs/>
        </w:rPr>
        <w:t>Рабочая программа курса внеурочной деятельности</w:t>
      </w:r>
    </w:p>
    <w:p w:rsidR="00400D58" w:rsidRPr="00145047" w:rsidRDefault="00400D58" w:rsidP="00400D58">
      <w:pPr>
        <w:jc w:val="center"/>
        <w:rPr>
          <w:rFonts w:eastAsia="Calibri" w:cs="Times New Roman"/>
          <w:b/>
          <w:bCs/>
        </w:rPr>
      </w:pPr>
      <w:r w:rsidRPr="00145047">
        <w:rPr>
          <w:rFonts w:eastAsia="Calibri" w:cs="Times New Roman"/>
          <w:b/>
          <w:bCs/>
        </w:rPr>
        <w:t>«</w:t>
      </w:r>
      <w:r>
        <w:rPr>
          <w:rFonts w:eastAsia="Calibri" w:cs="Times New Roman"/>
          <w:b/>
          <w:bCs/>
        </w:rPr>
        <w:t>П</w:t>
      </w:r>
      <w:r w:rsidR="002927CE">
        <w:rPr>
          <w:rFonts w:eastAsia="Calibri" w:cs="Times New Roman"/>
          <w:b/>
          <w:bCs/>
        </w:rPr>
        <w:t>роеКТОриЯ</w:t>
      </w:r>
      <w:r w:rsidRPr="00145047">
        <w:rPr>
          <w:rFonts w:eastAsia="Calibri" w:cs="Times New Roman"/>
          <w:b/>
          <w:bCs/>
        </w:rPr>
        <w:t>»</w:t>
      </w:r>
    </w:p>
    <w:p w:rsidR="00304235" w:rsidRPr="002A2757" w:rsidRDefault="00304235" w:rsidP="00304235">
      <w:pPr>
        <w:jc w:val="center"/>
        <w:rPr>
          <w:rFonts w:eastAsia="Calibri" w:cs="Times New Roman"/>
          <w:b/>
          <w:bCs/>
          <w:color w:val="000000"/>
        </w:rPr>
      </w:pPr>
      <w:r w:rsidRPr="002A2757">
        <w:rPr>
          <w:rFonts w:cs="Times New Roman"/>
          <w:color w:val="000000"/>
          <w:lang w:eastAsia="ru-RU"/>
        </w:rPr>
        <w:t>(</w:t>
      </w:r>
      <w:r w:rsidRPr="002A2757">
        <w:rPr>
          <w:rFonts w:cs="Times New Roman"/>
          <w:color w:val="000000"/>
          <w:shd w:val="clear" w:color="auto" w:fill="FFFFFF"/>
        </w:rPr>
        <w:t>социальное направление</w:t>
      </w:r>
      <w:r w:rsidRPr="002A2757">
        <w:rPr>
          <w:rFonts w:cs="Times New Roman"/>
          <w:color w:val="000000"/>
          <w:lang w:eastAsia="ru-RU"/>
        </w:rPr>
        <w:t>)</w:t>
      </w:r>
    </w:p>
    <w:p w:rsidR="00400D58" w:rsidRPr="00145047" w:rsidRDefault="002A2757" w:rsidP="00400D58">
      <w:pPr>
        <w:jc w:val="center"/>
        <w:rPr>
          <w:rFonts w:eastAsia="Calibri" w:cs="Times New Roman"/>
        </w:rPr>
      </w:pPr>
      <w:r w:rsidRPr="00145047">
        <w:rPr>
          <w:rFonts w:eastAsia="Calibri" w:cs="Times New Roman"/>
          <w:b/>
          <w:bCs/>
        </w:rPr>
        <w:t xml:space="preserve"> </w:t>
      </w:r>
      <w:r w:rsidR="00400D58" w:rsidRPr="00145047">
        <w:rPr>
          <w:rFonts w:eastAsia="Calibri" w:cs="Times New Roman"/>
          <w:b/>
          <w:bCs/>
        </w:rPr>
        <w:t>(</w:t>
      </w:r>
      <w:r w:rsidR="002927CE">
        <w:rPr>
          <w:rFonts w:eastAsia="Calibri" w:cs="Times New Roman"/>
          <w:b/>
          <w:bCs/>
        </w:rPr>
        <w:t>10-11</w:t>
      </w:r>
      <w:r w:rsidR="00400D58" w:rsidRPr="00145047">
        <w:rPr>
          <w:rFonts w:eastAsia="Calibri" w:cs="Times New Roman"/>
          <w:b/>
          <w:bCs/>
        </w:rPr>
        <w:t xml:space="preserve"> классы)</w:t>
      </w:r>
    </w:p>
    <w:p w:rsidR="00400D58" w:rsidRPr="00145047" w:rsidRDefault="00400D58" w:rsidP="00400D58">
      <w:pPr>
        <w:jc w:val="center"/>
        <w:rPr>
          <w:rFonts w:eastAsia="Calibri" w:cs="Times New Roman"/>
          <w:b/>
          <w:bCs/>
          <w:color w:val="252525"/>
          <w:spacing w:val="-2"/>
        </w:rPr>
      </w:pPr>
    </w:p>
    <w:p w:rsidR="00400D58" w:rsidRPr="00145047" w:rsidRDefault="00400D58" w:rsidP="00400D58">
      <w:pPr>
        <w:tabs>
          <w:tab w:val="left" w:pos="975"/>
        </w:tabs>
        <w:ind w:firstLine="426"/>
        <w:jc w:val="center"/>
        <w:rPr>
          <w:rFonts w:eastAsia="Calibri" w:cs="Times New Roman"/>
          <w:bCs/>
          <w:color w:val="252525"/>
          <w:spacing w:val="-2"/>
        </w:rPr>
      </w:pPr>
    </w:p>
    <w:p w:rsidR="00400D58" w:rsidRPr="00145047" w:rsidRDefault="00400D58" w:rsidP="00400D58">
      <w:pPr>
        <w:tabs>
          <w:tab w:val="left" w:pos="975"/>
        </w:tabs>
        <w:ind w:firstLine="426"/>
        <w:rPr>
          <w:rFonts w:eastAsia="Calibri" w:cs="Times New Roman"/>
          <w:bCs/>
          <w:color w:val="252525"/>
          <w:spacing w:val="-2"/>
        </w:rPr>
      </w:pPr>
    </w:p>
    <w:p w:rsidR="00400D58" w:rsidRPr="00145047" w:rsidRDefault="00400D58" w:rsidP="00400D58">
      <w:pPr>
        <w:spacing w:line="339" w:lineRule="atLeast"/>
        <w:jc w:val="center"/>
        <w:rPr>
          <w:rFonts w:cs="Times New Roman"/>
          <w:color w:val="000000"/>
          <w:bdr w:val="none" w:sz="0" w:space="0" w:color="auto" w:frame="1"/>
          <w:lang w:eastAsia="ru-RU"/>
        </w:rPr>
      </w:pPr>
    </w:p>
    <w:p w:rsidR="00400D58" w:rsidRPr="00145047" w:rsidRDefault="00400D58" w:rsidP="00400D58">
      <w:pPr>
        <w:spacing w:line="339" w:lineRule="atLeast"/>
        <w:jc w:val="center"/>
        <w:rPr>
          <w:rFonts w:cs="Times New Roman"/>
          <w:bdr w:val="none" w:sz="0" w:space="0" w:color="auto" w:frame="1"/>
        </w:rPr>
      </w:pPr>
    </w:p>
    <w:p w:rsidR="00400D58" w:rsidRPr="00145047" w:rsidRDefault="00400D58" w:rsidP="00400D58">
      <w:pPr>
        <w:spacing w:line="339" w:lineRule="atLeast"/>
        <w:jc w:val="center"/>
        <w:rPr>
          <w:rFonts w:cs="Times New Roman"/>
          <w:bdr w:val="none" w:sz="0" w:space="0" w:color="auto" w:frame="1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rPr>
          <w:rFonts w:cs="Times New Roman"/>
          <w:lang w:bidi="en-US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  <w:color w:val="000000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</w:rPr>
      </w:pPr>
    </w:p>
    <w:p w:rsidR="00400D58" w:rsidRDefault="00400D58" w:rsidP="00400D58">
      <w:pPr>
        <w:autoSpaceDE w:val="0"/>
        <w:autoSpaceDN w:val="0"/>
        <w:rPr>
          <w:rFonts w:cs="Times New Roman"/>
        </w:rPr>
      </w:pPr>
    </w:p>
    <w:p w:rsidR="00531FFE" w:rsidRDefault="00531FFE" w:rsidP="00400D58">
      <w:pPr>
        <w:autoSpaceDE w:val="0"/>
        <w:autoSpaceDN w:val="0"/>
        <w:rPr>
          <w:rFonts w:cs="Times New Roman"/>
        </w:rPr>
      </w:pPr>
    </w:p>
    <w:p w:rsidR="00531FFE" w:rsidRPr="00145047" w:rsidRDefault="00531FFE" w:rsidP="00400D58">
      <w:pPr>
        <w:autoSpaceDE w:val="0"/>
        <w:autoSpaceDN w:val="0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</w:rPr>
      </w:pPr>
    </w:p>
    <w:p w:rsidR="00400D58" w:rsidRPr="00145047" w:rsidRDefault="00400D58" w:rsidP="00400D58">
      <w:pPr>
        <w:autoSpaceDE w:val="0"/>
        <w:autoSpaceDN w:val="0"/>
        <w:jc w:val="center"/>
        <w:rPr>
          <w:rFonts w:cs="Times New Roman"/>
        </w:rPr>
      </w:pPr>
    </w:p>
    <w:p w:rsidR="00400D58" w:rsidRDefault="00400D58" w:rsidP="00400D58">
      <w:pPr>
        <w:shd w:val="clear" w:color="auto" w:fill="FFFFFF"/>
        <w:ind w:firstLine="709"/>
        <w:jc w:val="both"/>
        <w:rPr>
          <w:rFonts w:cs="Times New Roman"/>
          <w:color w:val="000000"/>
          <w:lang w:eastAsia="ru-RU"/>
        </w:rPr>
      </w:pPr>
    </w:p>
    <w:p w:rsidR="001B1D36" w:rsidRPr="001766A4" w:rsidRDefault="001B1D36" w:rsidP="00400D58">
      <w:pPr>
        <w:widowControl w:val="0"/>
        <w:tabs>
          <w:tab w:val="left" w:pos="1530"/>
        </w:tabs>
        <w:rPr>
          <w:rFonts w:eastAsia="Calibri"/>
          <w:sz w:val="28"/>
          <w:szCs w:val="28"/>
          <w:lang w:eastAsia="en-US"/>
        </w:rPr>
      </w:pPr>
    </w:p>
    <w:p w:rsidR="001B1D36" w:rsidRDefault="001B1D36" w:rsidP="002927CE">
      <w:pPr>
        <w:spacing w:line="276" w:lineRule="auto"/>
        <w:contextualSpacing/>
        <w:rPr>
          <w:rFonts w:ascii="Calibri" w:eastAsia="Calibri" w:hAnsi="Calibri"/>
          <w:sz w:val="22"/>
          <w:lang w:eastAsia="en-US"/>
        </w:rPr>
      </w:pPr>
    </w:p>
    <w:p w:rsidR="002927CE" w:rsidRPr="001766A4" w:rsidRDefault="002927CE" w:rsidP="002927CE">
      <w:pPr>
        <w:spacing w:line="276" w:lineRule="auto"/>
        <w:contextualSpacing/>
        <w:rPr>
          <w:rFonts w:eastAsia="Calibri"/>
          <w:b/>
          <w:lang w:eastAsia="en-US"/>
        </w:rPr>
      </w:pPr>
    </w:p>
    <w:p w:rsidR="001B1D36" w:rsidRPr="003320D2" w:rsidRDefault="001B1D36" w:rsidP="00400D58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lastRenderedPageBreak/>
        <w:tab/>
      </w:r>
      <w:r w:rsidRPr="003320D2">
        <w:rPr>
          <w:rFonts w:eastAsia="Calibri"/>
        </w:rPr>
        <w:t xml:space="preserve">Рабочая программа внеурочной деятельности «ПроеКТОриЯ» на уровне среднего общего образования составлена на основе требований Федерального государственного образовательного стандарта среднего общего образования (Приказ Министерства образования и науки РФ от 17 мая 2012г. №413 «Об утверждении федерального государственного образовательного стандарта среднего общего образования», с изменениями и дополнениями от 31.12.2015 № 1578 «О внесении изменений в федеральный государственный образовательный стандарт среднего общего образования»,  Основной образовательной программы среднего общего образования МБОУ «СОШ </w:t>
      </w:r>
      <w:r w:rsidR="00531FFE">
        <w:rPr>
          <w:rFonts w:eastAsia="Calibri"/>
        </w:rPr>
        <w:t>№4</w:t>
      </w:r>
      <w:r w:rsidR="002927CE" w:rsidRPr="003320D2">
        <w:rPr>
          <w:rFonts w:eastAsia="Calibri"/>
        </w:rPr>
        <w:t xml:space="preserve"> с. Толстой-Юрт</w:t>
      </w:r>
      <w:r w:rsidRPr="003320D2">
        <w:rPr>
          <w:rFonts w:eastAsia="Calibri"/>
        </w:rPr>
        <w:t xml:space="preserve">», Положения о рабочей программе МБОУ «СОШ </w:t>
      </w:r>
      <w:r w:rsidR="00531FFE">
        <w:rPr>
          <w:rFonts w:eastAsia="Calibri"/>
        </w:rPr>
        <w:t>№4</w:t>
      </w:r>
      <w:r w:rsidR="002927CE" w:rsidRPr="003320D2">
        <w:rPr>
          <w:rFonts w:eastAsia="Calibri"/>
        </w:rPr>
        <w:t xml:space="preserve"> с. Толстой-Юрт</w:t>
      </w:r>
      <w:r w:rsidRPr="003320D2">
        <w:rPr>
          <w:rFonts w:eastAsia="Calibri"/>
        </w:rPr>
        <w:t>», Программы предпрофильной подготовки «Психология и выбор профессии» Г. Резапкиной, Смирновой Е.Е. «На пути к выбору профессии», Рогова Е.И. «Выбор профессии» и Шмит В.Р. «Беседы  по профориентации для старшеклассников».</w:t>
      </w:r>
    </w:p>
    <w:p w:rsidR="001B1D36" w:rsidRPr="003320D2" w:rsidRDefault="001B1D36" w:rsidP="00400D58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b/>
          <w:bCs/>
          <w:szCs w:val="28"/>
          <w:lang w:eastAsia="en-US"/>
        </w:rPr>
      </w:pPr>
      <w:r w:rsidRPr="003320D2">
        <w:rPr>
          <w:rFonts w:eastAsia="Calibri"/>
        </w:rPr>
        <w:tab/>
      </w:r>
      <w:r w:rsidRPr="003320D2">
        <w:rPr>
          <w:rFonts w:eastAsia="Calibri"/>
          <w:lang w:eastAsia="en-US"/>
        </w:rPr>
        <w:t xml:space="preserve">Программа рассчитана на 2 года и предназначена для учащихся 10-11-х  классов: 10 класс — 34 часа, 11 класс — 34 часа (по 1 часу в неделю).       </w:t>
      </w:r>
    </w:p>
    <w:p w:rsidR="001B1D36" w:rsidRPr="003320D2" w:rsidRDefault="001B1D36" w:rsidP="00400D58">
      <w:pPr>
        <w:widowControl w:val="0"/>
        <w:contextualSpacing/>
        <w:jc w:val="center"/>
        <w:outlineLvl w:val="1"/>
        <w:rPr>
          <w:b/>
          <w:bCs/>
          <w:szCs w:val="28"/>
          <w:lang w:eastAsia="en-US"/>
        </w:rPr>
      </w:pPr>
    </w:p>
    <w:p w:rsidR="001B1D36" w:rsidRPr="003320D2" w:rsidRDefault="001B1D36" w:rsidP="00400D58">
      <w:pPr>
        <w:widowControl w:val="0"/>
        <w:contextualSpacing/>
        <w:jc w:val="center"/>
        <w:outlineLvl w:val="1"/>
        <w:rPr>
          <w:b/>
          <w:bCs/>
          <w:szCs w:val="28"/>
          <w:lang w:eastAsia="en-US"/>
        </w:rPr>
      </w:pPr>
    </w:p>
    <w:p w:rsidR="001B1D36" w:rsidRPr="003320D2" w:rsidRDefault="001B1D36" w:rsidP="00400D58">
      <w:pPr>
        <w:widowControl w:val="0"/>
        <w:contextualSpacing/>
        <w:jc w:val="center"/>
        <w:outlineLvl w:val="1"/>
        <w:rPr>
          <w:b/>
          <w:bCs/>
          <w:szCs w:val="28"/>
          <w:lang w:eastAsia="en-US"/>
        </w:rPr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Pr="002B3AC7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1B1D36" w:rsidP="00400D58">
      <w:pPr>
        <w:widowControl w:val="0"/>
        <w:tabs>
          <w:tab w:val="left" w:pos="284"/>
        </w:tabs>
      </w:pPr>
    </w:p>
    <w:p w:rsidR="001B1D36" w:rsidRDefault="003320D2" w:rsidP="00400D58">
      <w:pPr>
        <w:widowControl w:val="0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="001B1D36" w:rsidRPr="00E823A5">
        <w:rPr>
          <w:b/>
          <w:szCs w:val="28"/>
        </w:rPr>
        <w:t>Результаты освоения  внеурочной деятельности</w:t>
      </w:r>
    </w:p>
    <w:p w:rsidR="001B1D36" w:rsidRPr="00E823A5" w:rsidRDefault="001B1D36" w:rsidP="00400D58">
      <w:pPr>
        <w:widowControl w:val="0"/>
        <w:jc w:val="center"/>
        <w:rPr>
          <w:i/>
          <w:sz w:val="22"/>
        </w:rPr>
      </w:pPr>
    </w:p>
    <w:p w:rsidR="003D2C20" w:rsidRPr="001B1D36" w:rsidRDefault="005912E6" w:rsidP="003320D2">
      <w:pPr>
        <w:pStyle w:val="Default"/>
        <w:jc w:val="both"/>
        <w:rPr>
          <w:b/>
          <w:bCs/>
          <w:szCs w:val="28"/>
        </w:rPr>
      </w:pPr>
      <w:r w:rsidRPr="001B1D36">
        <w:rPr>
          <w:b/>
          <w:szCs w:val="28"/>
        </w:rPr>
        <w:t>Планируемые предметные результаты изучения курса</w:t>
      </w:r>
      <w:r w:rsidR="003D2C20" w:rsidRPr="001B1D36">
        <w:rPr>
          <w:b/>
          <w:szCs w:val="28"/>
        </w:rPr>
        <w:t xml:space="preserve"> 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Учащиеся должны знать: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—значение пр</w:t>
      </w:r>
      <w:r w:rsidR="00874A55" w:rsidRPr="001B1D36">
        <w:rPr>
          <w:rFonts w:cs="Times New Roman"/>
          <w:color w:val="000000"/>
          <w:szCs w:val="28"/>
          <w:lang w:eastAsia="ru-RU"/>
        </w:rPr>
        <w:t xml:space="preserve">офессионального самоопределения; </w:t>
      </w:r>
      <w:r w:rsidRPr="001B1D36">
        <w:rPr>
          <w:rFonts w:cs="Times New Roman"/>
          <w:color w:val="000000"/>
          <w:szCs w:val="28"/>
          <w:lang w:eastAsia="ru-RU"/>
        </w:rPr>
        <w:t xml:space="preserve">  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—правила выбора профессии;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—понятие о профессиях и профессиональной деятельности;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—понятие об  интересах,  мотивах и ценностях пр</w:t>
      </w:r>
      <w:r w:rsidR="006B1E71" w:rsidRPr="001B1D36">
        <w:rPr>
          <w:rFonts w:cs="Times New Roman"/>
          <w:color w:val="000000"/>
          <w:szCs w:val="28"/>
          <w:lang w:eastAsia="ru-RU"/>
        </w:rPr>
        <w:t xml:space="preserve">офессионального  труда, а также </w:t>
      </w:r>
      <w:r w:rsidRPr="001B1D36">
        <w:rPr>
          <w:rFonts w:cs="Times New Roman"/>
          <w:color w:val="000000"/>
          <w:szCs w:val="28"/>
          <w:lang w:eastAsia="ru-RU"/>
        </w:rPr>
        <w:t>психофизиологических и психологических ресурсах личности в связи с  выбором профессии;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—понятие о темпераменте, ведущих отношениях личности, эмоционально-волевой сфере, интеллектуальных способностях, стилях общения;</w:t>
      </w:r>
      <w:r w:rsidR="00036535" w:rsidRPr="001B1D36">
        <w:rPr>
          <w:rFonts w:cs="Times New Roman"/>
          <w:color w:val="000000"/>
          <w:szCs w:val="28"/>
          <w:lang w:eastAsia="ru-RU"/>
        </w:rPr>
        <w:t xml:space="preserve"> 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 xml:space="preserve">—значение творческого потенциала человека, карьеры. </w:t>
      </w:r>
      <w:r w:rsidR="00036535" w:rsidRPr="001B1D36">
        <w:rPr>
          <w:rFonts w:cs="Times New Roman"/>
          <w:color w:val="000000"/>
          <w:szCs w:val="28"/>
          <w:lang w:eastAsia="ru-RU"/>
        </w:rPr>
        <w:t xml:space="preserve"> 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Учащиеся должны уметь: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 соотносить свои индивидуальные особенности с требованиями конкретной  профессии;</w:t>
      </w:r>
      <w:r w:rsidR="00036535" w:rsidRPr="001B1D36">
        <w:rPr>
          <w:rFonts w:cs="Times New Roman"/>
          <w:color w:val="000000"/>
          <w:szCs w:val="28"/>
          <w:lang w:eastAsia="ru-RU"/>
        </w:rPr>
        <w:t xml:space="preserve"> </w:t>
      </w:r>
    </w:p>
    <w:p w:rsidR="003D2C20" w:rsidRPr="001B1D36" w:rsidRDefault="00874A55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</w:t>
      </w:r>
      <w:r w:rsidR="003D2C20" w:rsidRPr="001B1D36">
        <w:rPr>
          <w:rFonts w:cs="Times New Roman"/>
          <w:color w:val="000000"/>
          <w:szCs w:val="28"/>
          <w:lang w:eastAsia="ru-RU"/>
        </w:rPr>
        <w:t>анализировать информацию о профессиях по общим  признакам  профессиональной  деятельности,  а  также  о  современных  формах  и методах хозяйствования в условиях рынка;</w:t>
      </w:r>
      <w:r w:rsidRPr="001B1D36">
        <w:rPr>
          <w:rFonts w:cs="Times New Roman"/>
          <w:color w:val="000000"/>
          <w:szCs w:val="28"/>
          <w:lang w:eastAsia="ru-RU"/>
        </w:rPr>
        <w:t xml:space="preserve">  </w:t>
      </w:r>
      <w:r w:rsidR="00036535" w:rsidRPr="001B1D36">
        <w:rPr>
          <w:rFonts w:cs="Times New Roman"/>
          <w:color w:val="000000"/>
          <w:szCs w:val="28"/>
          <w:lang w:eastAsia="ru-RU"/>
        </w:rPr>
        <w:t xml:space="preserve"> </w:t>
      </w:r>
    </w:p>
    <w:p w:rsidR="003D2C20" w:rsidRPr="001B1D36" w:rsidRDefault="00874A55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</w:t>
      </w:r>
      <w:r w:rsidR="003D2C20" w:rsidRPr="001B1D36">
        <w:rPr>
          <w:rFonts w:cs="Times New Roman"/>
          <w:color w:val="000000"/>
          <w:szCs w:val="28"/>
          <w:lang w:eastAsia="ru-RU"/>
        </w:rPr>
        <w:t xml:space="preserve">преодолевать  барьеры  общения,  стереотипы  поведения;  </w:t>
      </w:r>
      <w:r w:rsidRPr="001B1D36">
        <w:rPr>
          <w:rFonts w:cs="Times New Roman"/>
          <w:color w:val="000000"/>
          <w:szCs w:val="28"/>
          <w:lang w:eastAsia="ru-RU"/>
        </w:rPr>
        <w:t xml:space="preserve"> </w:t>
      </w:r>
      <w:r w:rsidR="00036535" w:rsidRPr="001B1D36">
        <w:rPr>
          <w:rFonts w:cs="Times New Roman"/>
          <w:color w:val="000000"/>
          <w:szCs w:val="28"/>
          <w:lang w:eastAsia="ru-RU"/>
        </w:rPr>
        <w:t xml:space="preserve">  </w:t>
      </w:r>
    </w:p>
    <w:p w:rsidR="003D2C20" w:rsidRPr="001B1D36" w:rsidRDefault="003D2C20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 xml:space="preserve">—ставить  перспективные  цели  и  планировать  способы  их  достижения;  </w:t>
      </w:r>
    </w:p>
    <w:p w:rsidR="003D2C20" w:rsidRPr="001B1D36" w:rsidRDefault="00874A55" w:rsidP="003320D2">
      <w:pPr>
        <w:shd w:val="clear" w:color="auto" w:fill="FFFFFF"/>
        <w:suppressAutoHyphens w:val="0"/>
        <w:overflowPunct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 w:rsidRPr="001B1D36">
        <w:rPr>
          <w:rFonts w:cs="Times New Roman"/>
          <w:color w:val="000000"/>
          <w:szCs w:val="28"/>
          <w:lang w:eastAsia="ru-RU"/>
        </w:rPr>
        <w:t>—</w:t>
      </w:r>
      <w:r w:rsidR="003D2C20" w:rsidRPr="001B1D36">
        <w:rPr>
          <w:rFonts w:cs="Times New Roman"/>
          <w:color w:val="000000"/>
          <w:szCs w:val="28"/>
          <w:lang w:eastAsia="ru-RU"/>
        </w:rPr>
        <w:t>пользоваться  сведениями  о  путях  получения  профессионального образования.</w:t>
      </w:r>
      <w:r w:rsidRPr="001B1D36">
        <w:rPr>
          <w:rFonts w:cs="Times New Roman"/>
          <w:color w:val="000000"/>
          <w:szCs w:val="28"/>
          <w:lang w:eastAsia="ru-RU"/>
        </w:rPr>
        <w:t xml:space="preserve">  </w:t>
      </w:r>
    </w:p>
    <w:p w:rsidR="005912E6" w:rsidRPr="001A02C6" w:rsidRDefault="005912E6" w:rsidP="00400D58">
      <w:pPr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Pr="001A02C6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Default="00036535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1B1D36" w:rsidRPr="001A02C6" w:rsidRDefault="001B1D36" w:rsidP="00400D58">
      <w:pPr>
        <w:ind w:firstLine="568"/>
        <w:jc w:val="both"/>
        <w:rPr>
          <w:rFonts w:cs="Times New Roman"/>
          <w:b/>
          <w:i/>
          <w:sz w:val="28"/>
          <w:szCs w:val="28"/>
        </w:rPr>
      </w:pPr>
    </w:p>
    <w:p w:rsidR="00036535" w:rsidRDefault="00036535" w:rsidP="00400D58">
      <w:pPr>
        <w:jc w:val="both"/>
        <w:rPr>
          <w:rFonts w:cs="Times New Roman"/>
          <w:b/>
          <w:i/>
          <w:sz w:val="28"/>
          <w:szCs w:val="28"/>
        </w:rPr>
      </w:pPr>
    </w:p>
    <w:p w:rsidR="001B1D36" w:rsidRPr="001A02C6" w:rsidRDefault="001B1D36" w:rsidP="00400D58">
      <w:pPr>
        <w:jc w:val="both"/>
        <w:rPr>
          <w:rFonts w:cs="Times New Roman"/>
          <w:b/>
          <w:i/>
          <w:sz w:val="28"/>
          <w:szCs w:val="28"/>
        </w:rPr>
      </w:pPr>
    </w:p>
    <w:p w:rsidR="008F118F" w:rsidRDefault="004F1B7E" w:rsidP="00400D58">
      <w:pPr>
        <w:pStyle w:val="Default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 xml:space="preserve">2. </w:t>
      </w:r>
      <w:r w:rsidR="00874A55" w:rsidRPr="001B1D36">
        <w:rPr>
          <w:b/>
          <w:color w:val="auto"/>
          <w:szCs w:val="28"/>
        </w:rPr>
        <w:t>Содержание курса</w:t>
      </w:r>
    </w:p>
    <w:p w:rsidR="001B1D36" w:rsidRPr="001B1D36" w:rsidRDefault="001B1D36" w:rsidP="00400D58">
      <w:pPr>
        <w:pStyle w:val="Default"/>
        <w:jc w:val="center"/>
        <w:rPr>
          <w:b/>
          <w:bCs/>
          <w:color w:val="auto"/>
          <w:szCs w:val="28"/>
        </w:rPr>
      </w:pPr>
    </w:p>
    <w:p w:rsidR="00533B96" w:rsidRPr="001B1D36" w:rsidRDefault="00533B96" w:rsidP="00400D58">
      <w:pPr>
        <w:pStyle w:val="Default"/>
        <w:ind w:firstLine="709"/>
        <w:jc w:val="both"/>
        <w:rPr>
          <w:b/>
          <w:color w:val="auto"/>
          <w:szCs w:val="28"/>
          <w:shd w:val="clear" w:color="auto" w:fill="FFFFFF"/>
        </w:rPr>
      </w:pPr>
      <w:r w:rsidRPr="001B1D36">
        <w:rPr>
          <w:b/>
          <w:color w:val="auto"/>
          <w:szCs w:val="28"/>
          <w:shd w:val="clear" w:color="auto" w:fill="FFFFFF"/>
        </w:rPr>
        <w:t>10 класс</w:t>
      </w:r>
    </w:p>
    <w:p w:rsidR="00D237B3" w:rsidRPr="001B1D36" w:rsidRDefault="00533B96" w:rsidP="00400D58">
      <w:pPr>
        <w:ind w:firstLine="709"/>
        <w:jc w:val="both"/>
        <w:rPr>
          <w:rFonts w:cs="Times New Roman"/>
          <w:szCs w:val="28"/>
          <w:highlight w:val="yellow"/>
        </w:rPr>
      </w:pPr>
      <w:r w:rsidRPr="001B1D36">
        <w:rPr>
          <w:rFonts w:cs="Times New Roman"/>
          <w:b/>
          <w:bCs/>
          <w:szCs w:val="28"/>
          <w:u w:val="single"/>
        </w:rPr>
        <w:t xml:space="preserve">Профессиональное самоопределение (12 часов)   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Система и виды образования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Особенности современного высшего образования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Развитие личности  и профессиональное самоопределение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 xml:space="preserve">Профессиональное самоопределение. Смысл и цель жизни человека.  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 xml:space="preserve">Ценностные ориентации. Мет. «Якоря карьеры» В. Чикер  </w:t>
      </w:r>
    </w:p>
    <w:p w:rsidR="00EB29C2" w:rsidRPr="001B1D36" w:rsidRDefault="00EB29C2" w:rsidP="00400D58">
      <w:pPr>
        <w:ind w:firstLine="709"/>
        <w:jc w:val="both"/>
        <w:rPr>
          <w:rFonts w:cs="Times New Roman"/>
          <w:szCs w:val="28"/>
        </w:rPr>
      </w:pPr>
      <w:r w:rsidRPr="001B1D36">
        <w:rPr>
          <w:rFonts w:cs="Times New Roman"/>
          <w:szCs w:val="28"/>
        </w:rPr>
        <w:t>Роль эмоционально-волевой сферы личности в профессиональной деятельности, эмоциональные состояния, воля, желание, волевые усилия.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Роль воли в процессе принятия профессиональных решений</w:t>
      </w:r>
      <w:r w:rsidR="00EB29C2" w:rsidRPr="001B1D36">
        <w:rPr>
          <w:bCs/>
          <w:color w:val="auto"/>
          <w:szCs w:val="28"/>
        </w:rPr>
        <w:t xml:space="preserve">. </w:t>
      </w:r>
      <w:r w:rsidRPr="001B1D36">
        <w:rPr>
          <w:bCs/>
          <w:color w:val="auto"/>
          <w:szCs w:val="28"/>
        </w:rPr>
        <w:t xml:space="preserve"> </w:t>
      </w:r>
    </w:p>
    <w:p w:rsidR="00533B96" w:rsidRPr="001B1D36" w:rsidRDefault="00533B96" w:rsidP="00400D58">
      <w:pPr>
        <w:ind w:firstLine="709"/>
        <w:jc w:val="both"/>
        <w:rPr>
          <w:rFonts w:cs="Times New Roman"/>
          <w:szCs w:val="28"/>
        </w:rPr>
      </w:pPr>
      <w:r w:rsidRPr="001B1D36">
        <w:rPr>
          <w:rFonts w:cs="Times New Roman"/>
          <w:bCs/>
          <w:szCs w:val="28"/>
        </w:rPr>
        <w:t>Активная роль</w:t>
      </w:r>
      <w:r w:rsidR="00EB29C2" w:rsidRPr="001B1D36">
        <w:rPr>
          <w:rFonts w:cs="Times New Roman"/>
          <w:bCs/>
          <w:szCs w:val="28"/>
        </w:rPr>
        <w:t xml:space="preserve"> личности при  выборе профессии. 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Профессия и специализация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Особенности профессионального самоопределения молодежи на современном этапе</w:t>
      </w:r>
      <w:r w:rsidR="00EB29C2" w:rsidRPr="001B1D36">
        <w:rPr>
          <w:bCs/>
          <w:color w:val="auto"/>
          <w:szCs w:val="28"/>
        </w:rPr>
        <w:t xml:space="preserve">. </w:t>
      </w:r>
    </w:p>
    <w:p w:rsidR="00533B96" w:rsidRPr="001B1D36" w:rsidRDefault="00533B96" w:rsidP="00400D58">
      <w:pPr>
        <w:ind w:firstLine="709"/>
        <w:jc w:val="both"/>
        <w:rPr>
          <w:rFonts w:cs="Times New Roman"/>
          <w:szCs w:val="28"/>
        </w:rPr>
      </w:pPr>
      <w:r w:rsidRPr="001B1D36">
        <w:rPr>
          <w:rFonts w:cs="Times New Roman"/>
          <w:bCs/>
          <w:szCs w:val="28"/>
        </w:rPr>
        <w:t>Предрасположенность к определенной профессии</w:t>
      </w:r>
      <w:r w:rsidR="00EB29C2" w:rsidRPr="001B1D36">
        <w:rPr>
          <w:rFonts w:cs="Times New Roman"/>
          <w:bCs/>
          <w:szCs w:val="28"/>
        </w:rPr>
        <w:t xml:space="preserve">. </w:t>
      </w:r>
      <w:r w:rsidR="00EB29C2" w:rsidRPr="001B1D36">
        <w:rPr>
          <w:rFonts w:cs="Times New Roman"/>
          <w:szCs w:val="28"/>
        </w:rPr>
        <w:t xml:space="preserve">Сбор информации об интересующей профессии. </w:t>
      </w:r>
      <w:r w:rsidRPr="001B1D36">
        <w:rPr>
          <w:rFonts w:cs="Times New Roman"/>
          <w:bCs/>
          <w:szCs w:val="28"/>
        </w:rPr>
        <w:t xml:space="preserve">Анкета "Ориентация" (И.Л. Соломин) </w:t>
      </w:r>
    </w:p>
    <w:p w:rsidR="00533B96" w:rsidRPr="001B1D36" w:rsidRDefault="00533B96" w:rsidP="00400D58">
      <w:pPr>
        <w:pStyle w:val="Default"/>
        <w:ind w:firstLine="709"/>
        <w:jc w:val="both"/>
        <w:rPr>
          <w:b/>
          <w:bCs/>
          <w:color w:val="auto"/>
          <w:szCs w:val="28"/>
          <w:u w:val="single"/>
        </w:rPr>
      </w:pPr>
      <w:r w:rsidRPr="001B1D36">
        <w:rPr>
          <w:b/>
          <w:bCs/>
          <w:color w:val="auto"/>
          <w:szCs w:val="28"/>
          <w:u w:val="single"/>
        </w:rPr>
        <w:t xml:space="preserve">Начало профессиональной жизни  (22 часа)    </w:t>
      </w:r>
    </w:p>
    <w:p w:rsidR="00D237B3" w:rsidRPr="001B1D36" w:rsidRDefault="009F50B3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 xml:space="preserve">Виды общения. Лидерство. Харизма.  </w:t>
      </w:r>
      <w:r w:rsidR="00CE71BA" w:rsidRPr="001B1D36">
        <w:rPr>
          <w:color w:val="auto"/>
          <w:szCs w:val="28"/>
        </w:rPr>
        <w:t xml:space="preserve">Психологический климат в трудовом коллективе. </w:t>
      </w:r>
      <w:r w:rsidR="00D237B3" w:rsidRPr="001B1D36">
        <w:rPr>
          <w:color w:val="auto"/>
          <w:szCs w:val="28"/>
        </w:rPr>
        <w:t xml:space="preserve">Проблемы общения в трудовом коллективе. </w:t>
      </w:r>
      <w:r w:rsidR="00CE71BA" w:rsidRPr="001B1D36">
        <w:rPr>
          <w:bCs/>
          <w:color w:val="auto"/>
          <w:szCs w:val="28"/>
        </w:rPr>
        <w:t xml:space="preserve">Психологическая совместимость людей. </w:t>
      </w:r>
      <w:r w:rsidR="00D237B3" w:rsidRPr="001B1D36">
        <w:rPr>
          <w:color w:val="auto"/>
          <w:szCs w:val="28"/>
        </w:rPr>
        <w:t xml:space="preserve">Трудовой коллектив и проблемы вхождения в него, аффилиация, ее составляющие: стремление к принятию и страх отвержения. Формирование жизненной позиции в профессиональной деятельности, профессиональные особенности личности: профессиональное самосознание, самооценка в проф.деятельности, ответственность, мобильность, обучаемость. </w:t>
      </w:r>
    </w:p>
    <w:p w:rsidR="00CE71BA" w:rsidRPr="001B1D36" w:rsidRDefault="009F50B3" w:rsidP="00400D58">
      <w:pPr>
        <w:ind w:firstLine="709"/>
        <w:jc w:val="both"/>
        <w:rPr>
          <w:rFonts w:cs="Times New Roman"/>
          <w:szCs w:val="28"/>
          <w:highlight w:val="yellow"/>
        </w:rPr>
      </w:pPr>
      <w:r w:rsidRPr="001B1D36">
        <w:rPr>
          <w:rFonts w:cs="Times New Roman"/>
          <w:bCs/>
          <w:szCs w:val="28"/>
        </w:rPr>
        <w:t xml:space="preserve">Приемы расположения к себе. </w:t>
      </w:r>
      <w:r w:rsidR="00CE71BA" w:rsidRPr="001B1D36">
        <w:rPr>
          <w:rFonts w:cs="Times New Roman"/>
          <w:szCs w:val="28"/>
        </w:rPr>
        <w:t xml:space="preserve">Знаки внимания. Комплименты. Похвала и поддержка. Самопрезентация: фактор превосходства, самоподача привлекательности и демонстрация отношения. </w:t>
      </w:r>
    </w:p>
    <w:p w:rsidR="00533B96" w:rsidRPr="001B1D36" w:rsidRDefault="009F50B3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 xml:space="preserve"> </w:t>
      </w:r>
      <w:r w:rsidR="00CE71BA" w:rsidRPr="001B1D36">
        <w:rPr>
          <w:bCs/>
          <w:color w:val="auto"/>
          <w:szCs w:val="28"/>
        </w:rPr>
        <w:t xml:space="preserve">Изменения личности в профессии. </w:t>
      </w:r>
      <w:r w:rsidR="00533B96" w:rsidRPr="001B1D36">
        <w:rPr>
          <w:bCs/>
          <w:color w:val="auto"/>
          <w:szCs w:val="28"/>
        </w:rPr>
        <w:t>Зачитывание и обсужд</w:t>
      </w:r>
      <w:r w:rsidR="00CE71BA" w:rsidRPr="001B1D36">
        <w:rPr>
          <w:bCs/>
          <w:color w:val="auto"/>
          <w:szCs w:val="28"/>
        </w:rPr>
        <w:t xml:space="preserve">ение притчи «Скулящая собака». </w:t>
      </w:r>
      <w:r w:rsidR="00533B96" w:rsidRPr="001B1D36">
        <w:rPr>
          <w:bCs/>
          <w:color w:val="auto"/>
          <w:szCs w:val="28"/>
        </w:rPr>
        <w:t xml:space="preserve">Личность и межличностные отношения в группе  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Алг</w:t>
      </w:r>
      <w:r w:rsidR="00CE71BA" w:rsidRPr="001B1D36">
        <w:rPr>
          <w:bCs/>
          <w:color w:val="auto"/>
          <w:szCs w:val="28"/>
        </w:rPr>
        <w:t xml:space="preserve">оритм профессионального выбора. Личный профессиональный план. </w:t>
      </w:r>
      <w:r w:rsidRPr="001B1D36">
        <w:rPr>
          <w:bCs/>
          <w:color w:val="auto"/>
          <w:szCs w:val="28"/>
        </w:rPr>
        <w:t>Требования к уровню образования</w:t>
      </w:r>
      <w:r w:rsidR="009F50B3" w:rsidRPr="001B1D36">
        <w:rPr>
          <w:bCs/>
          <w:color w:val="auto"/>
          <w:szCs w:val="28"/>
        </w:rPr>
        <w:t xml:space="preserve">. </w:t>
      </w:r>
      <w:r w:rsidRPr="001B1D36">
        <w:rPr>
          <w:bCs/>
          <w:color w:val="auto"/>
          <w:szCs w:val="28"/>
        </w:rPr>
        <w:t>Зачитывание и обсужд</w:t>
      </w:r>
      <w:r w:rsidR="00CE71BA" w:rsidRPr="001B1D36">
        <w:rPr>
          <w:bCs/>
          <w:color w:val="auto"/>
          <w:szCs w:val="28"/>
        </w:rPr>
        <w:t xml:space="preserve">ение притчи «Трещина в алмазе». </w:t>
      </w:r>
      <w:r w:rsidRPr="001B1D36">
        <w:rPr>
          <w:bCs/>
          <w:color w:val="auto"/>
          <w:szCs w:val="28"/>
        </w:rPr>
        <w:t>Профориентаци</w:t>
      </w:r>
      <w:r w:rsidR="00CE71BA" w:rsidRPr="001B1D36">
        <w:rPr>
          <w:bCs/>
          <w:color w:val="auto"/>
          <w:szCs w:val="28"/>
        </w:rPr>
        <w:t xml:space="preserve">онная игра «Человек-профессия». Тренинг-игра «Выбор». </w:t>
      </w:r>
    </w:p>
    <w:p w:rsidR="001B1D36" w:rsidRDefault="001B1D36" w:rsidP="00400D58">
      <w:pPr>
        <w:pStyle w:val="Default"/>
        <w:ind w:firstLine="709"/>
        <w:jc w:val="both"/>
        <w:rPr>
          <w:b/>
          <w:bCs/>
          <w:color w:val="auto"/>
          <w:szCs w:val="28"/>
        </w:rPr>
      </w:pPr>
    </w:p>
    <w:p w:rsidR="00533B96" w:rsidRPr="001B1D36" w:rsidRDefault="00533B96" w:rsidP="00400D58">
      <w:pPr>
        <w:pStyle w:val="Default"/>
        <w:ind w:firstLine="709"/>
        <w:jc w:val="both"/>
        <w:rPr>
          <w:b/>
          <w:bCs/>
          <w:color w:val="auto"/>
          <w:szCs w:val="28"/>
        </w:rPr>
      </w:pPr>
      <w:r w:rsidRPr="001B1D36">
        <w:rPr>
          <w:b/>
          <w:bCs/>
          <w:color w:val="auto"/>
          <w:szCs w:val="28"/>
        </w:rPr>
        <w:t xml:space="preserve">11 класс </w:t>
      </w:r>
    </w:p>
    <w:p w:rsidR="00533B96" w:rsidRPr="001B1D36" w:rsidRDefault="00533B96" w:rsidP="00400D58">
      <w:pPr>
        <w:pStyle w:val="Default"/>
        <w:ind w:firstLine="709"/>
        <w:jc w:val="both"/>
        <w:rPr>
          <w:b/>
          <w:color w:val="auto"/>
          <w:szCs w:val="28"/>
          <w:u w:val="single"/>
        </w:rPr>
      </w:pPr>
      <w:r w:rsidRPr="001B1D36">
        <w:rPr>
          <w:b/>
          <w:bCs/>
          <w:color w:val="auto"/>
          <w:szCs w:val="28"/>
          <w:u w:val="single"/>
        </w:rPr>
        <w:t>Что я знаю о рынке труда? (12 часов)</w:t>
      </w:r>
      <w:r w:rsidRPr="001B1D36">
        <w:rPr>
          <w:b/>
          <w:color w:val="auto"/>
          <w:szCs w:val="28"/>
          <w:u w:val="single"/>
        </w:rPr>
        <w:t xml:space="preserve"> </w:t>
      </w:r>
    </w:p>
    <w:p w:rsidR="002F6062" w:rsidRPr="001B1D36" w:rsidRDefault="00CE71BA" w:rsidP="00400D58">
      <w:pPr>
        <w:ind w:firstLine="709"/>
        <w:jc w:val="both"/>
        <w:rPr>
          <w:rFonts w:cs="Times New Roman"/>
          <w:szCs w:val="28"/>
          <w:highlight w:val="yellow"/>
        </w:rPr>
      </w:pPr>
      <w:r w:rsidRPr="001B1D36">
        <w:rPr>
          <w:rFonts w:cs="Times New Roman"/>
          <w:bCs/>
          <w:szCs w:val="28"/>
        </w:rPr>
        <w:t xml:space="preserve">Знакомство </w:t>
      </w:r>
      <w:r w:rsidR="002F6062" w:rsidRPr="001B1D36">
        <w:rPr>
          <w:rFonts w:cs="Times New Roman"/>
          <w:bCs/>
          <w:szCs w:val="28"/>
        </w:rPr>
        <w:t xml:space="preserve">учащихся с приемами, позволяющими более успешно адаптироваться на современном рынке труда. </w:t>
      </w:r>
      <w:r w:rsidRPr="001B1D36">
        <w:rPr>
          <w:rFonts w:cs="Times New Roman"/>
          <w:bCs/>
          <w:szCs w:val="28"/>
        </w:rPr>
        <w:t xml:space="preserve"> </w:t>
      </w:r>
    </w:p>
    <w:p w:rsidR="00533B96" w:rsidRPr="001B1D36" w:rsidRDefault="002F6062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 xml:space="preserve">Что такое рынок труда? Современный рынок труда и его требования к профессионалу. </w:t>
      </w:r>
      <w:r w:rsidR="00533B96" w:rsidRPr="001B1D36">
        <w:rPr>
          <w:bCs/>
          <w:color w:val="auto"/>
          <w:szCs w:val="28"/>
        </w:rPr>
        <w:t>Системы управления на современном рынке труда, резюме и требования к его построению и составлению, правила поведения на собеседовании.</w:t>
      </w:r>
      <w:r w:rsidRPr="001B1D36">
        <w:rPr>
          <w:bCs/>
          <w:color w:val="auto"/>
          <w:szCs w:val="28"/>
        </w:rPr>
        <w:t xml:space="preserve"> Факторы, влияющие на рынок труда. Проблема трудоустройства. Наиболее востребованные профессии в современном обществе. Конкурентоспособность  на рынке труда.  </w:t>
      </w:r>
    </w:p>
    <w:p w:rsidR="00533B96" w:rsidRPr="001B1D36" w:rsidRDefault="00533B96" w:rsidP="00400D58">
      <w:pPr>
        <w:pStyle w:val="Default"/>
        <w:ind w:firstLine="709"/>
        <w:jc w:val="both"/>
        <w:rPr>
          <w:bCs/>
          <w:color w:val="auto"/>
          <w:szCs w:val="28"/>
        </w:rPr>
      </w:pPr>
      <w:r w:rsidRPr="001B1D36">
        <w:rPr>
          <w:bCs/>
          <w:color w:val="auto"/>
          <w:szCs w:val="28"/>
        </w:rPr>
        <w:t>Опросник «Уровень профессиональной готовности» по мет. Л.  Кабардовой</w:t>
      </w:r>
      <w:r w:rsidR="002F6062" w:rsidRPr="001B1D36">
        <w:rPr>
          <w:bCs/>
          <w:color w:val="auto"/>
          <w:szCs w:val="28"/>
        </w:rPr>
        <w:t xml:space="preserve"> в начале и в конце учебного года,  тест </w:t>
      </w:r>
      <w:r w:rsidRPr="001B1D36">
        <w:rPr>
          <w:bCs/>
          <w:color w:val="auto"/>
          <w:szCs w:val="28"/>
        </w:rPr>
        <w:t xml:space="preserve">«Лидерские способности» по мет. Е.Жариков, Е.Крушельницкий. </w:t>
      </w:r>
      <w:r w:rsidR="002F6062" w:rsidRPr="001B1D36">
        <w:rPr>
          <w:bCs/>
          <w:color w:val="auto"/>
          <w:szCs w:val="28"/>
        </w:rPr>
        <w:t xml:space="preserve">Профориентационные игры: </w:t>
      </w:r>
      <w:r w:rsidRPr="001B1D36">
        <w:rPr>
          <w:bCs/>
          <w:color w:val="auto"/>
          <w:szCs w:val="28"/>
        </w:rPr>
        <w:t xml:space="preserve"> «Состав</w:t>
      </w:r>
      <w:r w:rsidR="002F6062" w:rsidRPr="001B1D36">
        <w:rPr>
          <w:bCs/>
          <w:color w:val="auto"/>
          <w:szCs w:val="28"/>
        </w:rPr>
        <w:t>ление резюме»,</w:t>
      </w:r>
      <w:r w:rsidRPr="001B1D36">
        <w:rPr>
          <w:bCs/>
          <w:color w:val="auto"/>
          <w:szCs w:val="28"/>
        </w:rPr>
        <w:t xml:space="preserve"> «Собе</w:t>
      </w:r>
      <w:r w:rsidR="002F6062" w:rsidRPr="001B1D36">
        <w:rPr>
          <w:bCs/>
          <w:color w:val="auto"/>
          <w:szCs w:val="28"/>
        </w:rPr>
        <w:t xml:space="preserve">седование при приеме на работу». </w:t>
      </w:r>
    </w:p>
    <w:p w:rsidR="00CE71BA" w:rsidRPr="001B1D36" w:rsidRDefault="00533B96" w:rsidP="00400D58">
      <w:pPr>
        <w:pStyle w:val="Default"/>
        <w:ind w:firstLine="709"/>
        <w:jc w:val="both"/>
        <w:rPr>
          <w:b/>
          <w:bCs/>
          <w:color w:val="auto"/>
          <w:szCs w:val="28"/>
          <w:u w:val="single"/>
        </w:rPr>
      </w:pPr>
      <w:r w:rsidRPr="001B1D36">
        <w:rPr>
          <w:b/>
          <w:bCs/>
          <w:color w:val="auto"/>
          <w:szCs w:val="28"/>
          <w:u w:val="single"/>
        </w:rPr>
        <w:t>Моя профессиональная карьера (22 часа</w:t>
      </w:r>
      <w:r w:rsidR="00CE71BA" w:rsidRPr="001B1D36">
        <w:rPr>
          <w:b/>
          <w:bCs/>
          <w:color w:val="auto"/>
          <w:szCs w:val="28"/>
          <w:u w:val="single"/>
        </w:rPr>
        <w:t xml:space="preserve">)  </w:t>
      </w:r>
    </w:p>
    <w:p w:rsidR="00CE71BA" w:rsidRPr="001B1D36" w:rsidRDefault="00533B96" w:rsidP="00400D58">
      <w:pPr>
        <w:pStyle w:val="Default"/>
        <w:ind w:firstLine="709"/>
        <w:jc w:val="both"/>
        <w:rPr>
          <w:b/>
          <w:bCs/>
          <w:color w:val="auto"/>
          <w:szCs w:val="28"/>
          <w:u w:val="single"/>
        </w:rPr>
      </w:pPr>
      <w:r w:rsidRPr="001B1D36">
        <w:rPr>
          <w:bCs/>
          <w:color w:val="auto"/>
          <w:szCs w:val="28"/>
        </w:rPr>
        <w:t>Профессиональная перспектива. Трудоустрой</w:t>
      </w:r>
      <w:r w:rsidR="00CE71BA" w:rsidRPr="001B1D36">
        <w:rPr>
          <w:bCs/>
          <w:color w:val="auto"/>
          <w:szCs w:val="28"/>
        </w:rPr>
        <w:t xml:space="preserve">ство. Подготовка и оформление. </w:t>
      </w:r>
      <w:r w:rsidR="00CE71BA" w:rsidRPr="001B1D36">
        <w:rPr>
          <w:color w:val="auto"/>
          <w:szCs w:val="28"/>
        </w:rPr>
        <w:t xml:space="preserve">Что такое профессиональная пригодность? </w:t>
      </w:r>
    </w:p>
    <w:p w:rsidR="001B1D36" w:rsidRDefault="00533B9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B1D36">
        <w:rPr>
          <w:bCs/>
          <w:szCs w:val="28"/>
        </w:rPr>
        <w:t>Специфика профессионально значимых качест</w:t>
      </w:r>
      <w:r w:rsidR="002F6062" w:rsidRPr="001B1D36">
        <w:rPr>
          <w:bCs/>
          <w:szCs w:val="28"/>
        </w:rPr>
        <w:t>в для разных типов профессий.</w:t>
      </w:r>
      <w:r w:rsidR="00CE71BA" w:rsidRPr="001B1D36">
        <w:rPr>
          <w:szCs w:val="28"/>
        </w:rPr>
        <w:t xml:space="preserve"> Профессионально-важные качества: специфические, неспецифические, их роль для разных типов профессий. </w:t>
      </w:r>
      <w:r w:rsidR="002F6062" w:rsidRPr="001B1D36">
        <w:rPr>
          <w:bCs/>
          <w:szCs w:val="28"/>
        </w:rPr>
        <w:t xml:space="preserve"> Смежные профессии. Деловая игра: «Свой бизнес». Мотивы и потребности. </w:t>
      </w:r>
      <w:r w:rsidRPr="001B1D36">
        <w:rPr>
          <w:bCs/>
          <w:szCs w:val="28"/>
        </w:rPr>
        <w:t xml:space="preserve">Экспресс-диагностика </w:t>
      </w:r>
      <w:r w:rsidR="002F6062" w:rsidRPr="001B1D36">
        <w:rPr>
          <w:bCs/>
          <w:szCs w:val="28"/>
        </w:rPr>
        <w:t xml:space="preserve">социальных ценностей личности. Качества успешного человека. </w:t>
      </w:r>
      <w:r w:rsidRPr="001B1D36">
        <w:rPr>
          <w:bCs/>
          <w:szCs w:val="28"/>
        </w:rPr>
        <w:t>Профессиональ</w:t>
      </w:r>
      <w:r w:rsidR="002F6062" w:rsidRPr="001B1D36">
        <w:rPr>
          <w:bCs/>
          <w:szCs w:val="28"/>
        </w:rPr>
        <w:t xml:space="preserve">ное самоопределение. </w:t>
      </w:r>
      <w:r w:rsidRPr="001B1D36">
        <w:rPr>
          <w:bCs/>
          <w:szCs w:val="28"/>
        </w:rPr>
        <w:t>Проектирование проф</w:t>
      </w:r>
      <w:r w:rsidR="002F6062" w:rsidRPr="001B1D36">
        <w:rPr>
          <w:bCs/>
          <w:szCs w:val="28"/>
        </w:rPr>
        <w:t xml:space="preserve">ессионального жизненного пути. </w:t>
      </w:r>
      <w:r w:rsidRPr="001B1D36">
        <w:rPr>
          <w:bCs/>
          <w:szCs w:val="28"/>
        </w:rPr>
        <w:t xml:space="preserve">Профессиональная </w:t>
      </w:r>
      <w:r w:rsidR="002F6062" w:rsidRPr="001B1D36">
        <w:rPr>
          <w:bCs/>
          <w:szCs w:val="28"/>
        </w:rPr>
        <w:lastRenderedPageBreak/>
        <w:t xml:space="preserve">деятельность и самопрезентация. </w:t>
      </w:r>
      <w:r w:rsidRPr="001B1D36">
        <w:rPr>
          <w:bCs/>
          <w:szCs w:val="28"/>
        </w:rPr>
        <w:t>Источники по</w:t>
      </w:r>
      <w:r w:rsidR="002F6062" w:rsidRPr="001B1D36">
        <w:rPr>
          <w:bCs/>
          <w:szCs w:val="28"/>
        </w:rPr>
        <w:t xml:space="preserve">лучения информации о вакансиях. </w:t>
      </w:r>
      <w:r w:rsidRPr="001B1D36">
        <w:rPr>
          <w:bCs/>
          <w:szCs w:val="28"/>
        </w:rPr>
        <w:t>Под</w:t>
      </w:r>
      <w:r w:rsidR="002F6062" w:rsidRPr="001B1D36">
        <w:rPr>
          <w:bCs/>
          <w:szCs w:val="28"/>
        </w:rPr>
        <w:t xml:space="preserve">водные камни при поиске работы. Выбираем место работы. </w:t>
      </w:r>
      <w:r w:rsidRPr="001B1D36">
        <w:rPr>
          <w:bCs/>
          <w:szCs w:val="28"/>
        </w:rPr>
        <w:t>Соста</w:t>
      </w:r>
      <w:r w:rsidR="002F6062" w:rsidRPr="001B1D36">
        <w:rPr>
          <w:bCs/>
          <w:szCs w:val="28"/>
        </w:rPr>
        <w:t xml:space="preserve">вление плана карьерного роста. </w:t>
      </w:r>
      <w:r w:rsidRPr="001B1D36">
        <w:rPr>
          <w:bCs/>
          <w:szCs w:val="28"/>
        </w:rPr>
        <w:t>Профориентационный тренин</w:t>
      </w:r>
      <w:r w:rsidR="002F6062" w:rsidRPr="001B1D36">
        <w:rPr>
          <w:bCs/>
          <w:szCs w:val="28"/>
        </w:rPr>
        <w:t xml:space="preserve">г-игра «У меня все получится». </w:t>
      </w:r>
    </w:p>
    <w:p w:rsid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Cs w:val="28"/>
        </w:rPr>
      </w:pPr>
    </w:p>
    <w:p w:rsidR="001B1D36" w:rsidRP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b/>
          <w:color w:val="000000"/>
          <w:szCs w:val="28"/>
          <w:lang w:eastAsia="en-US"/>
        </w:rPr>
      </w:pPr>
      <w:r w:rsidRPr="001B1D36">
        <w:rPr>
          <w:rFonts w:eastAsiaTheme="minorHAnsi" w:cs="Times New Roman"/>
          <w:b/>
          <w:color w:val="000000"/>
          <w:szCs w:val="28"/>
          <w:lang w:eastAsia="en-US"/>
        </w:rPr>
        <w:t xml:space="preserve">Формы, методы работы: </w:t>
      </w:r>
    </w:p>
    <w:p w:rsidR="001B1D36" w:rsidRP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eastAsiaTheme="minorHAnsi" w:cs="Times New Roman"/>
          <w:color w:val="000000"/>
          <w:szCs w:val="28"/>
          <w:lang w:eastAsia="en-US"/>
        </w:rPr>
        <w:sym w:font="Symbol" w:char="F0B7"/>
      </w:r>
      <w:r w:rsidRPr="001B1D36">
        <w:rPr>
          <w:rFonts w:eastAsiaTheme="minorHAnsi" w:cs="Times New Roman"/>
          <w:color w:val="000000"/>
          <w:szCs w:val="28"/>
          <w:lang w:eastAsia="en-US"/>
        </w:rPr>
        <w:t xml:space="preserve">    индивидуальные и групповые беседы, </w:t>
      </w:r>
    </w:p>
    <w:p w:rsidR="001B1D36" w:rsidRP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eastAsiaTheme="minorHAnsi" w:cs="Times New Roman"/>
          <w:color w:val="000000"/>
          <w:szCs w:val="28"/>
          <w:lang w:eastAsia="en-US"/>
        </w:rPr>
        <w:sym w:font="Symbol" w:char="F0B7"/>
      </w:r>
      <w:r w:rsidRPr="001B1D36">
        <w:rPr>
          <w:rFonts w:eastAsiaTheme="minorHAnsi" w:cs="Times New Roman"/>
          <w:color w:val="000000"/>
          <w:szCs w:val="28"/>
          <w:lang w:eastAsia="en-US"/>
        </w:rPr>
        <w:t xml:space="preserve">    анкетирование, </w:t>
      </w:r>
    </w:p>
    <w:p w:rsidR="001B1D36" w:rsidRP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eastAsiaTheme="minorHAnsi" w:cs="Times New Roman"/>
          <w:color w:val="000000"/>
          <w:szCs w:val="28"/>
          <w:lang w:eastAsia="en-US"/>
        </w:rPr>
        <w:sym w:font="Symbol" w:char="F0B7"/>
      </w:r>
      <w:r w:rsidRPr="001B1D36">
        <w:rPr>
          <w:rFonts w:eastAsiaTheme="minorHAnsi" w:cs="Times New Roman"/>
          <w:color w:val="000000"/>
          <w:szCs w:val="28"/>
          <w:lang w:eastAsia="en-US"/>
        </w:rPr>
        <w:t xml:space="preserve">    диагностические процедуры, </w:t>
      </w:r>
    </w:p>
    <w:p w:rsidR="001B1D36" w:rsidRP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eastAsiaTheme="minorHAnsi" w:cs="Times New Roman"/>
          <w:color w:val="000000"/>
          <w:szCs w:val="28"/>
          <w:lang w:eastAsia="en-US"/>
        </w:rPr>
        <w:sym w:font="Symbol" w:char="F0B7"/>
      </w:r>
      <w:r w:rsidRPr="001B1D36">
        <w:rPr>
          <w:rFonts w:eastAsiaTheme="minorHAnsi" w:cs="Times New Roman"/>
          <w:color w:val="000000"/>
          <w:szCs w:val="28"/>
          <w:lang w:eastAsia="en-US"/>
        </w:rPr>
        <w:t xml:space="preserve">    ролевые и профориентационные игры, </w:t>
      </w:r>
    </w:p>
    <w:p w:rsidR="001B1D36" w:rsidRP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eastAsiaTheme="minorHAnsi" w:cs="Times New Roman"/>
          <w:color w:val="000000"/>
          <w:szCs w:val="28"/>
          <w:lang w:eastAsia="en-US"/>
        </w:rPr>
        <w:sym w:font="Symbol" w:char="F0B7"/>
      </w:r>
      <w:r w:rsidRPr="001B1D36">
        <w:rPr>
          <w:rFonts w:eastAsiaTheme="minorHAnsi" w:cs="Times New Roman"/>
          <w:color w:val="000000"/>
          <w:szCs w:val="28"/>
          <w:lang w:eastAsia="en-US"/>
        </w:rPr>
        <w:t xml:space="preserve">    тренинги</w:t>
      </w:r>
    </w:p>
    <w:p w:rsidR="001B1D36" w:rsidRPr="001B1D36" w:rsidRDefault="001B1D36" w:rsidP="00400D58">
      <w:pPr>
        <w:pStyle w:val="a7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cs="Times New Roman"/>
          <w:color w:val="000000"/>
          <w:szCs w:val="28"/>
          <w:shd w:val="clear" w:color="auto" w:fill="FFFFFF"/>
        </w:rPr>
        <w:t>экскурсии;</w:t>
      </w:r>
    </w:p>
    <w:p w:rsidR="001B1D36" w:rsidRPr="001B1D36" w:rsidRDefault="001B1D36" w:rsidP="00400D58">
      <w:pPr>
        <w:pStyle w:val="a7"/>
        <w:numPr>
          <w:ilvl w:val="0"/>
          <w:numId w:val="6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cs="Times New Roman"/>
          <w:color w:val="000000"/>
          <w:szCs w:val="28"/>
          <w:shd w:val="clear" w:color="auto" w:fill="FFFFFF"/>
        </w:rPr>
        <w:t xml:space="preserve">онлайн уроки, </w:t>
      </w:r>
    </w:p>
    <w:p w:rsidR="001B1D36" w:rsidRPr="001B1D36" w:rsidRDefault="001B1D36" w:rsidP="00400D5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color w:val="000000"/>
          <w:szCs w:val="28"/>
          <w:lang w:eastAsia="en-US"/>
        </w:rPr>
      </w:pPr>
      <w:r w:rsidRPr="001B1D36">
        <w:rPr>
          <w:rFonts w:eastAsiaTheme="minorHAnsi" w:cs="Times New Roman"/>
          <w:color w:val="000000"/>
          <w:szCs w:val="28"/>
          <w:lang w:eastAsia="en-US"/>
        </w:rPr>
        <w:sym w:font="Symbol" w:char="F0B7"/>
      </w:r>
      <w:r w:rsidRPr="001B1D36">
        <w:rPr>
          <w:rFonts w:eastAsiaTheme="minorHAnsi" w:cs="Times New Roman"/>
          <w:color w:val="000000"/>
          <w:szCs w:val="28"/>
          <w:lang w:eastAsia="en-US"/>
        </w:rPr>
        <w:t xml:space="preserve">    консультирование (групповое, индивидуальное).   </w:t>
      </w:r>
    </w:p>
    <w:p w:rsidR="00A35AC3" w:rsidRPr="001A02C6" w:rsidRDefault="00A35AC3" w:rsidP="00400D58">
      <w:pPr>
        <w:rPr>
          <w:rFonts w:cs="Times New Roman"/>
          <w:b/>
          <w:bCs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Default="001B1D36" w:rsidP="00400D58">
      <w:pPr>
        <w:pStyle w:val="Default"/>
        <w:jc w:val="center"/>
        <w:rPr>
          <w:b/>
          <w:bCs/>
          <w:sz w:val="28"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Pr="00EA5961" w:rsidRDefault="001B1D36" w:rsidP="00400D58">
      <w:pPr>
        <w:pStyle w:val="Default"/>
        <w:jc w:val="center"/>
        <w:rPr>
          <w:b/>
          <w:bCs/>
          <w:szCs w:val="28"/>
        </w:rPr>
      </w:pPr>
    </w:p>
    <w:p w:rsidR="001B1D36" w:rsidRDefault="001B1D36" w:rsidP="004F1B7E">
      <w:pPr>
        <w:pStyle w:val="Default"/>
        <w:rPr>
          <w:b/>
          <w:bCs/>
          <w:szCs w:val="28"/>
        </w:rPr>
      </w:pPr>
    </w:p>
    <w:p w:rsidR="004F1B7E" w:rsidRPr="00EA5961" w:rsidRDefault="004F1B7E" w:rsidP="004F1B7E">
      <w:pPr>
        <w:pStyle w:val="Default"/>
        <w:rPr>
          <w:b/>
          <w:bCs/>
          <w:szCs w:val="28"/>
        </w:rPr>
      </w:pPr>
    </w:p>
    <w:p w:rsidR="00A35AC3" w:rsidRPr="00EA5961" w:rsidRDefault="004F1B7E" w:rsidP="00400D58">
      <w:pPr>
        <w:pStyle w:val="Default"/>
        <w:jc w:val="center"/>
        <w:rPr>
          <w:szCs w:val="28"/>
        </w:rPr>
      </w:pPr>
      <w:r>
        <w:rPr>
          <w:b/>
          <w:bCs/>
          <w:szCs w:val="28"/>
        </w:rPr>
        <w:t xml:space="preserve">3. </w:t>
      </w:r>
      <w:r w:rsidR="00874A55" w:rsidRPr="00EA5961">
        <w:rPr>
          <w:b/>
          <w:bCs/>
          <w:szCs w:val="28"/>
        </w:rPr>
        <w:t>Тематическое планирование</w:t>
      </w:r>
      <w:r w:rsidR="00CC2C2B" w:rsidRPr="00EA5961">
        <w:rPr>
          <w:b/>
          <w:bCs/>
          <w:szCs w:val="28"/>
        </w:rPr>
        <w:t xml:space="preserve">  </w:t>
      </w:r>
      <w:r w:rsidR="00874A55" w:rsidRPr="00EA5961">
        <w:rPr>
          <w:b/>
          <w:bCs/>
          <w:szCs w:val="28"/>
        </w:rPr>
        <w:t>внеурочного курса «ПроеКТОриЯ»</w:t>
      </w:r>
    </w:p>
    <w:p w:rsidR="00C10F57" w:rsidRPr="00EA5961" w:rsidRDefault="00562147" w:rsidP="00400D58">
      <w:pPr>
        <w:jc w:val="center"/>
        <w:rPr>
          <w:rFonts w:cs="Times New Roman"/>
          <w:b/>
          <w:szCs w:val="28"/>
        </w:rPr>
      </w:pPr>
      <w:r w:rsidRPr="00EA5961">
        <w:rPr>
          <w:rFonts w:cs="Times New Roman"/>
          <w:b/>
          <w:szCs w:val="28"/>
        </w:rPr>
        <w:lastRenderedPageBreak/>
        <w:t xml:space="preserve">10 класс  </w:t>
      </w:r>
    </w:p>
    <w:p w:rsidR="001B1D36" w:rsidRPr="00EA5961" w:rsidRDefault="001B1D36" w:rsidP="00400D58">
      <w:pPr>
        <w:jc w:val="center"/>
        <w:rPr>
          <w:rFonts w:cs="Times New Roman"/>
          <w:b/>
          <w:szCs w:val="28"/>
        </w:rPr>
      </w:pPr>
    </w:p>
    <w:tbl>
      <w:tblPr>
        <w:tblStyle w:val="a8"/>
        <w:tblW w:w="9836" w:type="dxa"/>
        <w:tblInd w:w="108" w:type="dxa"/>
        <w:tblLook w:val="04A0" w:firstRow="1" w:lastRow="0" w:firstColumn="1" w:lastColumn="0" w:noHBand="0" w:noVBand="1"/>
      </w:tblPr>
      <w:tblGrid>
        <w:gridCol w:w="1131"/>
        <w:gridCol w:w="6807"/>
        <w:gridCol w:w="1898"/>
      </w:tblGrid>
      <w:tr w:rsidR="001B1D36" w:rsidRPr="00EA5961" w:rsidTr="006C4425">
        <w:tc>
          <w:tcPr>
            <w:tcW w:w="1131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№ </w:t>
            </w:r>
          </w:p>
          <w:p w:rsidR="001B1D36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>
              <w:rPr>
                <w:rFonts w:eastAsiaTheme="minorHAnsi" w:cs="Times New Roman"/>
                <w:szCs w:val="28"/>
                <w:lang w:eastAsia="en-US"/>
              </w:rPr>
              <w:t>п/п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Тема</w:t>
            </w:r>
          </w:p>
        </w:tc>
        <w:tc>
          <w:tcPr>
            <w:tcW w:w="1898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Количество часов</w:t>
            </w:r>
          </w:p>
        </w:tc>
      </w:tr>
      <w:tr w:rsidR="001B1D36" w:rsidRPr="00EA5961" w:rsidTr="006C4425">
        <w:tc>
          <w:tcPr>
            <w:tcW w:w="7938" w:type="dxa"/>
            <w:gridSpan w:val="2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b/>
                <w:szCs w:val="28"/>
                <w:shd w:val="clear" w:color="auto" w:fill="FFFFFF"/>
              </w:rPr>
              <w:t xml:space="preserve">Профессиональное самоопределение </w:t>
            </w:r>
          </w:p>
        </w:tc>
        <w:tc>
          <w:tcPr>
            <w:tcW w:w="1898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8"/>
                <w:shd w:val="clear" w:color="auto" w:fill="FFFFFF"/>
              </w:rPr>
            </w:pPr>
            <w:r w:rsidRPr="00EA5961">
              <w:rPr>
                <w:rFonts w:cs="Times New Roman"/>
                <w:b/>
                <w:szCs w:val="28"/>
                <w:shd w:val="clear" w:color="auto" w:fill="FFFFFF"/>
              </w:rPr>
              <w:t xml:space="preserve">12 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117ACE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Система и виды образования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napToGrid w:val="0"/>
              <w:ind w:left="0"/>
              <w:jc w:val="center"/>
              <w:rPr>
                <w:rFonts w:cs="Times New Roman"/>
                <w:szCs w:val="28"/>
              </w:rPr>
            </w:pPr>
            <w:r w:rsidRPr="00117ACE">
              <w:rPr>
                <w:rFonts w:cs="Times New Roman"/>
                <w:szCs w:val="28"/>
              </w:rPr>
              <w:t>2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Особенности современного высшего образования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cs="Times New Roman"/>
                <w:szCs w:val="28"/>
                <w:shd w:val="clear" w:color="auto" w:fill="FFFFFF"/>
              </w:rPr>
            </w:pPr>
            <w:r w:rsidRPr="00117ACE">
              <w:rPr>
                <w:rFonts w:cs="Times New Roman"/>
                <w:szCs w:val="28"/>
                <w:shd w:val="clear" w:color="auto" w:fill="FFFFFF"/>
              </w:rPr>
              <w:t>3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szCs w:val="28"/>
                <w:shd w:val="clear" w:color="auto" w:fill="FFFFFF"/>
              </w:rPr>
            </w:pPr>
            <w:r w:rsidRPr="00EA5961">
              <w:rPr>
                <w:rFonts w:cs="Times New Roman"/>
                <w:szCs w:val="28"/>
              </w:rPr>
              <w:t>Развитие личности  и профессиональное самоопределение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4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Профессиональное самоопределение. Смысл и </w:t>
            </w:r>
            <w:r w:rsidR="006C4425" w:rsidRPr="00EA5961">
              <w:rPr>
                <w:rFonts w:cs="Times New Roman"/>
                <w:szCs w:val="28"/>
                <w:shd w:val="clear" w:color="auto" w:fill="FFFFFF"/>
              </w:rPr>
              <w:t>цель жизни человека</w:t>
            </w:r>
            <w:r w:rsidRPr="00EA5961">
              <w:rPr>
                <w:rFonts w:cs="Times New Roman"/>
                <w:szCs w:val="28"/>
                <w:shd w:val="clear" w:color="auto" w:fill="FFFFFF"/>
              </w:rPr>
              <w:t xml:space="preserve"> 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5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Ценностные ориентации. Мет. «Якоря карьеры» В. Чикер 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6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Роль воли в процессе принятия профессиональных решений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7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szCs w:val="28"/>
              </w:rPr>
              <w:t xml:space="preserve">Активная роль личности при  выборе профессии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8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Профессия и специализация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9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Особенности профессионального самоопределения молодежи на современном этапе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10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Предрасположенность к определенной профессии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11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Анкета "Ориентация" (И.Л. Соломин)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12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eastAsiaTheme="minorHAnsi" w:cs="Times New Roman"/>
                <w:bCs/>
                <w:sz w:val="24"/>
                <w:szCs w:val="28"/>
                <w:lang w:eastAsia="en-US"/>
              </w:rPr>
              <w:t xml:space="preserve">Многообразие мира профессий.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eastAsiaTheme="minorHAnsi" w:cs="Times New Roman"/>
                <w:bCs/>
                <w:sz w:val="24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 w:val="24"/>
                <w:szCs w:val="28"/>
                <w:lang w:eastAsia="en-US"/>
              </w:rPr>
              <w:t>1</w:t>
            </w:r>
          </w:p>
        </w:tc>
      </w:tr>
      <w:tr w:rsidR="001B1D36" w:rsidRPr="00EA5961" w:rsidTr="006C4425">
        <w:tc>
          <w:tcPr>
            <w:tcW w:w="7938" w:type="dxa"/>
            <w:gridSpan w:val="2"/>
          </w:tcPr>
          <w:p w:rsidR="001B1D36" w:rsidRPr="00117ACE" w:rsidRDefault="001B1D36" w:rsidP="00117ACE">
            <w:pPr>
              <w:pStyle w:val="21"/>
              <w:snapToGrid w:val="0"/>
              <w:rPr>
                <w:rFonts w:cs="Times New Roman"/>
                <w:b/>
                <w:sz w:val="24"/>
                <w:szCs w:val="28"/>
              </w:rPr>
            </w:pPr>
            <w:r w:rsidRPr="00117ACE">
              <w:rPr>
                <w:rFonts w:cs="Times New Roman"/>
                <w:b/>
                <w:sz w:val="24"/>
                <w:szCs w:val="28"/>
              </w:rPr>
              <w:t>Начало профессиональной жизни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b/>
                <w:sz w:val="24"/>
                <w:szCs w:val="28"/>
              </w:rPr>
            </w:pPr>
            <w:r w:rsidRPr="00EA5961">
              <w:rPr>
                <w:rFonts w:cs="Times New Roman"/>
                <w:b/>
                <w:sz w:val="24"/>
                <w:szCs w:val="28"/>
              </w:rPr>
              <w:t xml:space="preserve">22 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13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Виды общения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14</w:t>
            </w:r>
          </w:p>
        </w:tc>
        <w:tc>
          <w:tcPr>
            <w:tcW w:w="6807" w:type="dxa"/>
          </w:tcPr>
          <w:p w:rsidR="001B1D36" w:rsidRPr="00EA5961" w:rsidRDefault="006C4425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Лидерство. Харизма</w:t>
            </w:r>
            <w:r w:rsidR="001B1D36" w:rsidRPr="00EA5961">
              <w:rPr>
                <w:rFonts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15</w:t>
            </w:r>
          </w:p>
        </w:tc>
        <w:tc>
          <w:tcPr>
            <w:tcW w:w="6807" w:type="dxa"/>
          </w:tcPr>
          <w:p w:rsidR="001B1D36" w:rsidRPr="00EA5961" w:rsidRDefault="006C4425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Приемы расположения к себе</w:t>
            </w:r>
            <w:r w:rsidR="001B1D36" w:rsidRPr="00EA5961">
              <w:rPr>
                <w:rFonts w:cs="Times New Roman"/>
                <w:szCs w:val="28"/>
              </w:rPr>
              <w:t xml:space="preserve"> 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16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Изменения личности в профессии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17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Проблемы общения в трудовом коллективе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18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Зачитывание и обсуждение притчи «Скулящая собака» 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19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Психологическая совместимость людей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20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Личность и межличностные отношения в группе 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21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Алгоритм профессионального выбора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22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Личный профессиональный план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23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Требования к уровню образования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24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Профессиональная идентичность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25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Профессиональная мобильность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26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bCs/>
                <w:sz w:val="24"/>
                <w:szCs w:val="28"/>
              </w:rPr>
              <w:t xml:space="preserve">Профпригодность. Понятие компенсации способностей.  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pStyle w:val="21"/>
              <w:snapToGrid w:val="0"/>
              <w:rPr>
                <w:rFonts w:cs="Times New Roman"/>
                <w:bCs/>
                <w:sz w:val="24"/>
                <w:szCs w:val="28"/>
              </w:rPr>
            </w:pPr>
            <w:r w:rsidRPr="00EA5961">
              <w:rPr>
                <w:rFonts w:cs="Times New Roman"/>
                <w:bCs/>
                <w:sz w:val="24"/>
                <w:szCs w:val="28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27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Зачитывание и обсуждение притчи «Трещина в алмазе»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28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Профориентационная игра «Человек-профессия»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pStyle w:val="a7"/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29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Тренинг-игра «Выбор»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30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Многообразие мира про</w:t>
            </w:r>
            <w:r w:rsidR="006C4425" w:rsidRPr="00EA5961">
              <w:rPr>
                <w:rFonts w:eastAsiaTheme="minorHAnsi" w:cs="Times New Roman"/>
                <w:bCs/>
                <w:szCs w:val="28"/>
                <w:lang w:eastAsia="en-US"/>
              </w:rPr>
              <w:t>фессий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1B1D36" w:rsidRPr="00EA5961" w:rsidTr="006C4425">
        <w:tc>
          <w:tcPr>
            <w:tcW w:w="1131" w:type="dxa"/>
          </w:tcPr>
          <w:p w:rsidR="001B1D36" w:rsidRPr="00117ACE" w:rsidRDefault="004F1B7E" w:rsidP="00117AC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117ACE">
              <w:rPr>
                <w:rFonts w:eastAsiaTheme="minorHAnsi" w:cs="Times New Roman"/>
                <w:szCs w:val="28"/>
                <w:lang w:eastAsia="en-US"/>
              </w:rPr>
              <w:t>31-34</w:t>
            </w:r>
          </w:p>
        </w:tc>
        <w:tc>
          <w:tcPr>
            <w:tcW w:w="6807" w:type="dxa"/>
          </w:tcPr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 xml:space="preserve">Обобщение. Подготовка и защита профориентационных проектов </w:t>
            </w:r>
          </w:p>
          <w:p w:rsidR="001B1D36" w:rsidRPr="00EA5961" w:rsidRDefault="001B1D36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 xml:space="preserve">«От профориентации к самоопределению»     </w:t>
            </w:r>
          </w:p>
        </w:tc>
        <w:tc>
          <w:tcPr>
            <w:tcW w:w="1898" w:type="dxa"/>
          </w:tcPr>
          <w:p w:rsidR="001B1D36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4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Итого</w:t>
            </w:r>
          </w:p>
        </w:tc>
        <w:tc>
          <w:tcPr>
            <w:tcW w:w="680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</w:p>
        </w:tc>
        <w:tc>
          <w:tcPr>
            <w:tcW w:w="1898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34 часа</w:t>
            </w:r>
          </w:p>
        </w:tc>
      </w:tr>
    </w:tbl>
    <w:p w:rsidR="00562147" w:rsidRPr="00EA5961" w:rsidRDefault="00562147" w:rsidP="00400D58">
      <w:pPr>
        <w:jc w:val="center"/>
        <w:rPr>
          <w:rFonts w:cs="Times New Roman"/>
          <w:b/>
          <w:sz w:val="22"/>
        </w:rPr>
      </w:pPr>
    </w:p>
    <w:p w:rsidR="00562147" w:rsidRPr="00EA5961" w:rsidRDefault="00562147" w:rsidP="00400D58">
      <w:pPr>
        <w:jc w:val="center"/>
        <w:rPr>
          <w:rFonts w:cs="Times New Roman"/>
          <w:sz w:val="22"/>
        </w:rPr>
      </w:pPr>
    </w:p>
    <w:p w:rsidR="00A35AC3" w:rsidRPr="00EA5961" w:rsidRDefault="00A35AC3" w:rsidP="00400D58">
      <w:pPr>
        <w:jc w:val="center"/>
        <w:rPr>
          <w:rFonts w:cs="Times New Roman"/>
          <w:b/>
          <w:sz w:val="22"/>
        </w:rPr>
      </w:pPr>
    </w:p>
    <w:p w:rsidR="00A35AC3" w:rsidRPr="00EA5961" w:rsidRDefault="00A35AC3" w:rsidP="00400D58">
      <w:pPr>
        <w:rPr>
          <w:rFonts w:cs="Times New Roman"/>
          <w:b/>
          <w:sz w:val="22"/>
        </w:rPr>
      </w:pPr>
    </w:p>
    <w:p w:rsidR="00A35AC3" w:rsidRPr="00EA5961" w:rsidRDefault="00A35AC3" w:rsidP="00400D58">
      <w:pPr>
        <w:rPr>
          <w:rFonts w:cs="Times New Roman"/>
          <w:b/>
          <w:sz w:val="22"/>
        </w:rPr>
      </w:pPr>
    </w:p>
    <w:p w:rsidR="006C4425" w:rsidRPr="00EA5961" w:rsidRDefault="006C4425" w:rsidP="00400D58">
      <w:pPr>
        <w:rPr>
          <w:rFonts w:cs="Times New Roman"/>
          <w:b/>
          <w:sz w:val="22"/>
        </w:rPr>
      </w:pPr>
    </w:p>
    <w:p w:rsidR="006C4425" w:rsidRPr="00EA5961" w:rsidRDefault="006C4425" w:rsidP="00400D58">
      <w:pPr>
        <w:rPr>
          <w:rFonts w:cs="Times New Roman"/>
          <w:b/>
          <w:sz w:val="22"/>
        </w:rPr>
      </w:pPr>
    </w:p>
    <w:p w:rsidR="006C4425" w:rsidRPr="00EA5961" w:rsidRDefault="006C4425" w:rsidP="00400D58">
      <w:pPr>
        <w:rPr>
          <w:rFonts w:cs="Times New Roman"/>
          <w:b/>
          <w:sz w:val="22"/>
        </w:rPr>
      </w:pPr>
    </w:p>
    <w:p w:rsidR="006C4425" w:rsidRPr="00EA5961" w:rsidRDefault="006C4425" w:rsidP="00400D58">
      <w:pPr>
        <w:rPr>
          <w:rFonts w:cs="Times New Roman"/>
          <w:b/>
          <w:sz w:val="22"/>
        </w:rPr>
      </w:pPr>
    </w:p>
    <w:p w:rsidR="006C4425" w:rsidRPr="00EA5961" w:rsidRDefault="006C4425" w:rsidP="00400D58">
      <w:pPr>
        <w:rPr>
          <w:rFonts w:cs="Times New Roman"/>
          <w:b/>
          <w:sz w:val="22"/>
        </w:rPr>
      </w:pPr>
    </w:p>
    <w:p w:rsidR="00117ACE" w:rsidRDefault="00117ACE" w:rsidP="00400D58">
      <w:pPr>
        <w:rPr>
          <w:rFonts w:cs="Times New Roman"/>
          <w:b/>
          <w:sz w:val="22"/>
        </w:rPr>
      </w:pPr>
    </w:p>
    <w:p w:rsidR="00117ACE" w:rsidRPr="00EA5961" w:rsidRDefault="00117ACE" w:rsidP="00400D58">
      <w:pPr>
        <w:rPr>
          <w:rFonts w:cs="Times New Roman"/>
          <w:b/>
          <w:sz w:val="22"/>
        </w:rPr>
      </w:pPr>
    </w:p>
    <w:p w:rsidR="006C4425" w:rsidRPr="00EA5961" w:rsidRDefault="006C4425" w:rsidP="00400D58">
      <w:pPr>
        <w:pStyle w:val="Default"/>
        <w:jc w:val="center"/>
        <w:rPr>
          <w:szCs w:val="28"/>
        </w:rPr>
      </w:pPr>
      <w:r w:rsidRPr="00EA5961">
        <w:rPr>
          <w:b/>
          <w:bCs/>
          <w:szCs w:val="28"/>
        </w:rPr>
        <w:t>Тематическое планирование  внеурочного курса «ПроеКТОриЯ»</w:t>
      </w:r>
    </w:p>
    <w:p w:rsidR="00C10F57" w:rsidRPr="00EA5961" w:rsidRDefault="00CC2C2B" w:rsidP="00400D58">
      <w:pPr>
        <w:jc w:val="center"/>
        <w:rPr>
          <w:rFonts w:cs="Times New Roman"/>
          <w:b/>
          <w:szCs w:val="28"/>
        </w:rPr>
      </w:pPr>
      <w:r w:rsidRPr="00EA5961">
        <w:rPr>
          <w:rFonts w:cs="Times New Roman"/>
          <w:b/>
          <w:szCs w:val="28"/>
        </w:rPr>
        <w:lastRenderedPageBreak/>
        <w:t xml:space="preserve">11 класс </w:t>
      </w:r>
    </w:p>
    <w:p w:rsidR="00E455C0" w:rsidRPr="00EA5961" w:rsidRDefault="00E455C0" w:rsidP="00400D58">
      <w:pPr>
        <w:jc w:val="center"/>
        <w:rPr>
          <w:rFonts w:cs="Times New Roman"/>
          <w:sz w:val="22"/>
        </w:rPr>
      </w:pPr>
    </w:p>
    <w:tbl>
      <w:tblPr>
        <w:tblStyle w:val="a8"/>
        <w:tblW w:w="9981" w:type="dxa"/>
        <w:tblInd w:w="108" w:type="dxa"/>
        <w:tblLook w:val="04A0" w:firstRow="1" w:lastRow="0" w:firstColumn="1" w:lastColumn="0" w:noHBand="0" w:noVBand="1"/>
      </w:tblPr>
      <w:tblGrid>
        <w:gridCol w:w="1131"/>
        <w:gridCol w:w="7233"/>
        <w:gridCol w:w="1617"/>
      </w:tblGrid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№ </w:t>
            </w:r>
          </w:p>
          <w:p w:rsidR="006C4425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>
              <w:rPr>
                <w:rFonts w:eastAsiaTheme="minorHAnsi" w:cs="Times New Roman"/>
                <w:szCs w:val="28"/>
                <w:lang w:eastAsia="en-US"/>
              </w:rPr>
              <w:t>п/п</w:t>
            </w: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Тема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Количество часов</w:t>
            </w:r>
          </w:p>
        </w:tc>
      </w:tr>
      <w:tr w:rsidR="006C4425" w:rsidRPr="00EA5961" w:rsidTr="006C4425">
        <w:tc>
          <w:tcPr>
            <w:tcW w:w="8364" w:type="dxa"/>
            <w:gridSpan w:val="2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Что я знаю о рынке труда? (12 часов)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12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Что такое рынок труда?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Проблема трудоустройства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Наиболее востребованные профессии в современном обществе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Опросник «Уровень профессиональной готовности» по мет. Л.  Кабардовой 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Факторы, влияющие на рынок труда 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Современный рынок труда и его требования к профессионалу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Тест «Лидерские способности» по мет. </w:t>
            </w:r>
            <w:r w:rsidRPr="00EA5961">
              <w:rPr>
                <w:rFonts w:cs="Times New Roman"/>
                <w:szCs w:val="28"/>
                <w:shd w:val="clear" w:color="auto" w:fill="FFFFFF"/>
              </w:rPr>
              <w:t xml:space="preserve">Е.Жариков, Е.Крушельницкий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Конкурентоспособность  на рынке труда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Тренинговое занятие «Интервью при приеме на работу»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Игровое упражнение «Составление резюме». Самопрезентация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Собеседование при приеме на работу. Правила и нормы поведения.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Деловая игра «Собеседование при приеме на работу»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8364" w:type="dxa"/>
            <w:gridSpan w:val="2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 xml:space="preserve">Моя профессиональная карьера (22 часа)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22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Профессиональная перспектива. Трудоустройство. Подготовка и оформление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Специфика профессионально значимых качеств для разных типов профессий 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Смежные профессии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Деловая игра: «Свой бизнес»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Мотивы и потребности.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Экспресс-диагностика социальных ценностей личности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Качества успешного человека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Профессиональное самоопределение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Проектирование профессионального жизненного пути.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Профессиональная деятельность и самопрезентация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Источники получения информации о вакансиях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Подводные камни при поиске работы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Выбираем место работы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Составление плана карьерного роста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Профориентационный тренинг-игра «У меня все получится» </w:t>
            </w:r>
            <w:r w:rsidRPr="00EA5961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Многообразие мира профессий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Многообразие мира профессий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pStyle w:val="a7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ind w:left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Опросник «Уровень профессиональной готовности» по мет. Л.  Кабардовой  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1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31- 3</w:t>
            </w:r>
            <w:r w:rsidR="009041AF">
              <w:rPr>
                <w:rFonts w:eastAsiaTheme="minorHAnsi" w:cs="Times New Roman"/>
                <w:szCs w:val="28"/>
                <w:lang w:eastAsia="en-US"/>
              </w:rPr>
              <w:t>4</w:t>
            </w:r>
            <w:r w:rsidRPr="00EA5961">
              <w:rPr>
                <w:rFonts w:eastAsiaTheme="minorHAnsi" w:cs="Times New Roman"/>
                <w:szCs w:val="28"/>
                <w:lang w:eastAsia="en-US"/>
              </w:rPr>
              <w:t>.</w:t>
            </w: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 xml:space="preserve">Обобщение. Подготовка и защита профориентационных проектов   </w:t>
            </w:r>
          </w:p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«Моя будущая профессия - мой выбор»</w:t>
            </w: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     </w:t>
            </w:r>
          </w:p>
        </w:tc>
        <w:tc>
          <w:tcPr>
            <w:tcW w:w="1617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4</w:t>
            </w:r>
          </w:p>
        </w:tc>
      </w:tr>
      <w:tr w:rsidR="006C4425" w:rsidRPr="00EA5961" w:rsidTr="006C4425">
        <w:tc>
          <w:tcPr>
            <w:tcW w:w="1131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Итого</w:t>
            </w:r>
          </w:p>
        </w:tc>
        <w:tc>
          <w:tcPr>
            <w:tcW w:w="7233" w:type="dxa"/>
          </w:tcPr>
          <w:p w:rsidR="006C4425" w:rsidRPr="00EA5961" w:rsidRDefault="006C4425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</w:p>
        </w:tc>
        <w:tc>
          <w:tcPr>
            <w:tcW w:w="1617" w:type="dxa"/>
          </w:tcPr>
          <w:p w:rsidR="006C4425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>
              <w:rPr>
                <w:rFonts w:eastAsiaTheme="minorHAnsi" w:cs="Times New Roman"/>
                <w:b/>
                <w:bCs/>
                <w:szCs w:val="28"/>
                <w:lang w:eastAsia="en-US"/>
              </w:rPr>
              <w:t>34</w:t>
            </w:r>
          </w:p>
        </w:tc>
      </w:tr>
    </w:tbl>
    <w:p w:rsidR="00C10F57" w:rsidRPr="00EA5961" w:rsidRDefault="00413EAC" w:rsidP="00400D58">
      <w:pPr>
        <w:jc w:val="center"/>
        <w:rPr>
          <w:rFonts w:cs="Times New Roman"/>
          <w:sz w:val="22"/>
        </w:rPr>
      </w:pPr>
      <w:r w:rsidRPr="00EA5961">
        <w:rPr>
          <w:rFonts w:cs="Times New Roman"/>
          <w:sz w:val="22"/>
        </w:rPr>
        <w:t xml:space="preserve"> </w:t>
      </w:r>
    </w:p>
    <w:p w:rsidR="00E96982" w:rsidRDefault="00E96982" w:rsidP="00400D58">
      <w:pPr>
        <w:jc w:val="both"/>
        <w:rPr>
          <w:rFonts w:cs="Times New Roman"/>
        </w:rPr>
      </w:pPr>
    </w:p>
    <w:p w:rsidR="00EA5961" w:rsidRDefault="00EA5961" w:rsidP="00400D58">
      <w:pPr>
        <w:jc w:val="both"/>
        <w:rPr>
          <w:rFonts w:cs="Times New Roman"/>
        </w:rPr>
      </w:pPr>
    </w:p>
    <w:p w:rsidR="00EA5961" w:rsidRDefault="00EA5961" w:rsidP="00400D58">
      <w:pPr>
        <w:jc w:val="both"/>
        <w:rPr>
          <w:rFonts w:cs="Times New Roman"/>
        </w:rPr>
      </w:pPr>
    </w:p>
    <w:p w:rsidR="00EA5961" w:rsidRPr="001A02C6" w:rsidRDefault="00EA5961" w:rsidP="00400D58">
      <w:pPr>
        <w:jc w:val="both"/>
        <w:rPr>
          <w:rFonts w:cs="Times New Roman"/>
        </w:rPr>
      </w:pPr>
    </w:p>
    <w:p w:rsidR="00117ACE" w:rsidRDefault="00117ACE" w:rsidP="00400D58">
      <w:pPr>
        <w:pStyle w:val="a7"/>
        <w:ind w:left="0"/>
        <w:jc w:val="right"/>
        <w:rPr>
          <w:szCs w:val="28"/>
        </w:rPr>
      </w:pPr>
    </w:p>
    <w:p w:rsidR="00117ACE" w:rsidRDefault="00117ACE" w:rsidP="00400D58">
      <w:pPr>
        <w:pStyle w:val="a7"/>
        <w:ind w:left="0"/>
        <w:jc w:val="right"/>
        <w:rPr>
          <w:szCs w:val="28"/>
        </w:rPr>
      </w:pPr>
    </w:p>
    <w:p w:rsidR="00117ACE" w:rsidRDefault="00117ACE" w:rsidP="00400D58">
      <w:pPr>
        <w:pStyle w:val="a7"/>
        <w:ind w:left="0"/>
        <w:jc w:val="right"/>
        <w:rPr>
          <w:szCs w:val="28"/>
        </w:rPr>
      </w:pPr>
    </w:p>
    <w:p w:rsidR="00117ACE" w:rsidRDefault="00117ACE" w:rsidP="00400D58">
      <w:pPr>
        <w:pStyle w:val="a7"/>
        <w:ind w:left="0"/>
        <w:jc w:val="right"/>
        <w:rPr>
          <w:szCs w:val="28"/>
        </w:rPr>
      </w:pPr>
    </w:p>
    <w:p w:rsidR="00117ACE" w:rsidRDefault="00117ACE" w:rsidP="00400D58">
      <w:pPr>
        <w:pStyle w:val="a7"/>
        <w:ind w:left="0"/>
        <w:jc w:val="right"/>
        <w:rPr>
          <w:szCs w:val="28"/>
        </w:rPr>
      </w:pPr>
    </w:p>
    <w:p w:rsidR="00117ACE" w:rsidRDefault="00117ACE" w:rsidP="00400D58">
      <w:pPr>
        <w:pStyle w:val="a7"/>
        <w:ind w:left="0"/>
        <w:jc w:val="right"/>
        <w:rPr>
          <w:szCs w:val="28"/>
        </w:rPr>
      </w:pPr>
    </w:p>
    <w:p w:rsidR="00EA5961" w:rsidRPr="001754E7" w:rsidRDefault="00EA5961" w:rsidP="00400D58">
      <w:pPr>
        <w:widowControl w:val="0"/>
        <w:jc w:val="center"/>
        <w:rPr>
          <w:b/>
          <w:szCs w:val="28"/>
        </w:rPr>
      </w:pPr>
      <w:r w:rsidRPr="001754E7">
        <w:rPr>
          <w:b/>
          <w:szCs w:val="28"/>
        </w:rPr>
        <w:t xml:space="preserve">Календарно-тематическое планирование программы внеурочной деятельности </w:t>
      </w:r>
    </w:p>
    <w:p w:rsidR="00EA5961" w:rsidRPr="001754E7" w:rsidRDefault="00EA5961" w:rsidP="00400D58">
      <w:pPr>
        <w:widowControl w:val="0"/>
        <w:jc w:val="center"/>
        <w:rPr>
          <w:b/>
          <w:szCs w:val="28"/>
        </w:rPr>
      </w:pPr>
      <w:r w:rsidRPr="001754E7">
        <w:rPr>
          <w:b/>
          <w:szCs w:val="28"/>
        </w:rPr>
        <w:lastRenderedPageBreak/>
        <w:t>«</w:t>
      </w:r>
      <w:r>
        <w:rPr>
          <w:b/>
          <w:szCs w:val="28"/>
        </w:rPr>
        <w:t>ПроеКТОриЯ», 10</w:t>
      </w:r>
      <w:r w:rsidRPr="001754E7">
        <w:rPr>
          <w:b/>
          <w:szCs w:val="28"/>
        </w:rPr>
        <w:t xml:space="preserve"> класс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536"/>
        <w:gridCol w:w="1984"/>
        <w:gridCol w:w="1418"/>
        <w:gridCol w:w="1134"/>
      </w:tblGrid>
      <w:tr w:rsidR="00EA5961" w:rsidRPr="008E0601" w:rsidTr="00EA5961">
        <w:trPr>
          <w:trHeight w:val="240"/>
        </w:trPr>
        <w:tc>
          <w:tcPr>
            <w:tcW w:w="1242" w:type="dxa"/>
            <w:vMerge w:val="restart"/>
            <w:shd w:val="clear" w:color="auto" w:fill="auto"/>
          </w:tcPr>
          <w:p w:rsidR="00EA5961" w:rsidRPr="008E0601" w:rsidRDefault="00EA5961" w:rsidP="00400D58">
            <w:pPr>
              <w:jc w:val="center"/>
              <w:rPr>
                <w:b/>
              </w:rPr>
            </w:pPr>
            <w:r w:rsidRPr="008E0601">
              <w:rPr>
                <w:b/>
              </w:rPr>
              <w:t xml:space="preserve">№ </w:t>
            </w:r>
            <w:r>
              <w:rPr>
                <w:b/>
              </w:rPr>
              <w:t>занятия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EA5961" w:rsidRPr="008E0601" w:rsidRDefault="00EA5961" w:rsidP="00400D58">
            <w:pPr>
              <w:jc w:val="both"/>
              <w:rPr>
                <w:b/>
              </w:rPr>
            </w:pPr>
            <w:r w:rsidRPr="008E0601">
              <w:rPr>
                <w:b/>
              </w:rPr>
              <w:t>Тема занятия</w:t>
            </w:r>
          </w:p>
        </w:tc>
        <w:tc>
          <w:tcPr>
            <w:tcW w:w="1984" w:type="dxa"/>
            <w:vMerge w:val="restart"/>
          </w:tcPr>
          <w:p w:rsidR="00EA5961" w:rsidRPr="005D2765" w:rsidRDefault="00EA5961" w:rsidP="00400D58">
            <w:pPr>
              <w:jc w:val="center"/>
              <w:rPr>
                <w:b/>
              </w:rPr>
            </w:pPr>
            <w:r w:rsidRPr="005D2765">
              <w:rPr>
                <w:b/>
              </w:rPr>
              <w:t>Количество 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5961" w:rsidRPr="008E0601" w:rsidRDefault="00EA5961" w:rsidP="00400D58">
            <w:pPr>
              <w:jc w:val="center"/>
              <w:rPr>
                <w:b/>
              </w:rPr>
            </w:pPr>
            <w:r w:rsidRPr="008E0601">
              <w:rPr>
                <w:b/>
              </w:rPr>
              <w:t>Дата</w:t>
            </w: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vMerge/>
            <w:shd w:val="clear" w:color="auto" w:fill="auto"/>
          </w:tcPr>
          <w:p w:rsidR="00EA5961" w:rsidRPr="008E0601" w:rsidRDefault="00EA5961" w:rsidP="00400D58">
            <w:p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:rsidR="00EA5961" w:rsidRPr="008E0601" w:rsidRDefault="00EA5961" w:rsidP="00400D58">
            <w:pPr>
              <w:jc w:val="both"/>
            </w:pPr>
          </w:p>
        </w:tc>
        <w:tc>
          <w:tcPr>
            <w:tcW w:w="1984" w:type="dxa"/>
            <w:vMerge/>
          </w:tcPr>
          <w:p w:rsidR="00EA5961" w:rsidRPr="005D2765" w:rsidRDefault="00EA5961" w:rsidP="00400D5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A5961" w:rsidRPr="008E0601" w:rsidRDefault="00EA5961" w:rsidP="00400D58">
            <w:pPr>
              <w:jc w:val="center"/>
              <w:rPr>
                <w:b/>
              </w:rPr>
            </w:pPr>
            <w:r>
              <w:rPr>
                <w:b/>
              </w:rPr>
              <w:t>план.</w:t>
            </w: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center"/>
              <w:rPr>
                <w:b/>
              </w:rPr>
            </w:pPr>
            <w:r w:rsidRPr="008E0601">
              <w:rPr>
                <w:b/>
              </w:rPr>
              <w:t>факт</w:t>
            </w:r>
            <w:r>
              <w:rPr>
                <w:b/>
              </w:rPr>
              <w:t>.</w:t>
            </w: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b/>
                <w:szCs w:val="28"/>
                <w:shd w:val="clear" w:color="auto" w:fill="FFFFFF"/>
              </w:rPr>
              <w:t xml:space="preserve">Профессиональное самоопределение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8"/>
                <w:shd w:val="clear" w:color="auto" w:fill="FFFFFF"/>
              </w:rPr>
            </w:pPr>
            <w:r w:rsidRPr="00EA5961">
              <w:rPr>
                <w:rFonts w:cs="Times New Roman"/>
                <w:b/>
                <w:szCs w:val="28"/>
                <w:shd w:val="clear" w:color="auto" w:fill="FFFFFF"/>
              </w:rPr>
              <w:t xml:space="preserve">12 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Система и виды образования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Особенности современного высшего образования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3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szCs w:val="28"/>
                <w:shd w:val="clear" w:color="auto" w:fill="FFFFFF"/>
              </w:rPr>
            </w:pPr>
            <w:r w:rsidRPr="00EA5961">
              <w:rPr>
                <w:rFonts w:cs="Times New Roman"/>
                <w:szCs w:val="28"/>
              </w:rPr>
              <w:t>Развитие личности  и профессиональное самоопределение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4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Профессиональное самоопределение. Смысл и </w:t>
            </w:r>
            <w:r w:rsidRPr="00EA5961">
              <w:rPr>
                <w:rFonts w:cs="Times New Roman"/>
                <w:szCs w:val="28"/>
                <w:shd w:val="clear" w:color="auto" w:fill="FFFFFF"/>
              </w:rPr>
              <w:t xml:space="preserve">цель жизни человека 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5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Ценностные ориентации. Мет. «Якоря карьеры» В. Чикер 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6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Роль воли в процессе принятия профессиональных решений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43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7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szCs w:val="28"/>
              </w:rPr>
              <w:t xml:space="preserve">Активная роль личности при  выборе профессии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8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Профессия и специализация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9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Особенности профессионального самоопределения молодежи на современном этапе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10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Предрасположенность к определенной профессии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Анкета "Ориентация" (И.Л. Соломин)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eastAsiaTheme="minorHAnsi" w:cs="Times New Roman"/>
                <w:bCs/>
                <w:sz w:val="24"/>
                <w:szCs w:val="28"/>
                <w:lang w:eastAsia="en-US"/>
              </w:rPr>
              <w:t xml:space="preserve">Многообразие мира профессий.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eastAsiaTheme="minorHAnsi" w:cs="Times New Roman"/>
                <w:bCs/>
                <w:sz w:val="24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b/>
                <w:sz w:val="24"/>
                <w:szCs w:val="28"/>
              </w:rPr>
            </w:pPr>
            <w:r w:rsidRPr="00EA5961">
              <w:rPr>
                <w:rFonts w:cs="Times New Roman"/>
                <w:b/>
                <w:sz w:val="24"/>
                <w:szCs w:val="28"/>
              </w:rPr>
              <w:t xml:space="preserve">Начало профессиональной жизни 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b/>
                <w:sz w:val="24"/>
                <w:szCs w:val="28"/>
              </w:rPr>
            </w:pPr>
            <w:r w:rsidRPr="00EA5961">
              <w:rPr>
                <w:rFonts w:cs="Times New Roman"/>
                <w:b/>
                <w:sz w:val="24"/>
                <w:szCs w:val="28"/>
              </w:rPr>
              <w:t xml:space="preserve">22 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13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Виды общения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14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Лидерство. Харизма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15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Приемы расположения к себе 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16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Изменения личности в профессии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17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Проблемы общения в трудовом коллективе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18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Зачитывание и обсуждение притчи «Скулящая собака» 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19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Психологическая совместимость людей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20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Личность и межличностные отношения в группе 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Алгоритм профессионального выбора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  <w:rPr>
                <w:i/>
              </w:rPr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napToGrid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Личный профессиональный план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napToGrid w:val="0"/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  <w:rPr>
                <w:i/>
              </w:rPr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23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Требования к уровню образования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  <w:rPr>
                <w:i/>
              </w:rPr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24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Профессиональная идентичность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  <w:rPr>
                <w:i/>
              </w:rPr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25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 xml:space="preserve">Профессиональная мобильность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  <w:rPr>
                <w:i/>
              </w:rPr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26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pStyle w:val="21"/>
              <w:snapToGrid w:val="0"/>
              <w:jc w:val="left"/>
              <w:rPr>
                <w:rFonts w:cs="Times New Roman"/>
                <w:sz w:val="24"/>
                <w:szCs w:val="28"/>
              </w:rPr>
            </w:pPr>
            <w:r w:rsidRPr="00EA5961">
              <w:rPr>
                <w:rFonts w:cs="Times New Roman"/>
                <w:bCs/>
                <w:sz w:val="24"/>
                <w:szCs w:val="28"/>
              </w:rPr>
              <w:t xml:space="preserve">Профпригодность. Понятие компенсации способностей.  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pStyle w:val="21"/>
              <w:snapToGrid w:val="0"/>
              <w:rPr>
                <w:rFonts w:cs="Times New Roman"/>
                <w:bCs/>
                <w:sz w:val="24"/>
                <w:szCs w:val="28"/>
              </w:rPr>
            </w:pPr>
            <w:r w:rsidRPr="00EA5961">
              <w:rPr>
                <w:rFonts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  <w:rPr>
                <w:i/>
              </w:rPr>
            </w:pPr>
          </w:p>
        </w:tc>
      </w:tr>
      <w:tr w:rsidR="00EA5961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EA5961" w:rsidRPr="008E0601" w:rsidRDefault="00EA5961" w:rsidP="00400D58">
            <w:pPr>
              <w:jc w:val="center"/>
            </w:pPr>
            <w:r w:rsidRPr="008E0601">
              <w:t>27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EA5961" w:rsidRPr="00EA5961" w:rsidRDefault="00EA5961" w:rsidP="00400D58">
            <w:pPr>
              <w:suppressAutoHyphens w:val="0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Зачитывание и обсуждение притчи «Трещина в алмазе» </w:t>
            </w:r>
          </w:p>
        </w:tc>
        <w:tc>
          <w:tcPr>
            <w:tcW w:w="1984" w:type="dxa"/>
          </w:tcPr>
          <w:p w:rsidR="00EA5961" w:rsidRPr="00EA5961" w:rsidRDefault="00EA5961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A5961" w:rsidRPr="001B7856" w:rsidRDefault="00EA5961" w:rsidP="00400D58">
            <w:pPr>
              <w:jc w:val="center"/>
            </w:pPr>
          </w:p>
        </w:tc>
        <w:tc>
          <w:tcPr>
            <w:tcW w:w="1134" w:type="dxa"/>
          </w:tcPr>
          <w:p w:rsidR="00EA5961" w:rsidRPr="008E0601" w:rsidRDefault="00EA5961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28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Профориентационная игра «Человек-профессия»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29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Тренинг-игра «Выбор»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30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Многообразие мира профессий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31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Обобщение. Подготовка и защита </w:t>
            </w: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lastRenderedPageBreak/>
              <w:t xml:space="preserve">профориентационных проектов </w:t>
            </w:r>
          </w:p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«От профориентации к самоопределению»  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lastRenderedPageBreak/>
              <w:t>32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Обобщение. Подготовка и защита профориентационных проектов </w:t>
            </w:r>
          </w:p>
          <w:p w:rsidR="009041AF" w:rsidRPr="00EA5961" w:rsidRDefault="009041AF" w:rsidP="00400D58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«От профориентации к самоопределению»  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</w:pPr>
            <w:r w:rsidRPr="00EA5961"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33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Защита проектов «От профориентации к самоопределению»  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</w:pPr>
            <w:r w:rsidRPr="00EA5961"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>
              <w:t>34.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Защита проектов «От профориентации к самоопределению»  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</w:pPr>
            <w:r w:rsidRPr="00EA5961"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EA5961">
        <w:trPr>
          <w:trHeight w:val="255"/>
        </w:trPr>
        <w:tc>
          <w:tcPr>
            <w:tcW w:w="1242" w:type="dxa"/>
            <w:shd w:val="clear" w:color="auto" w:fill="auto"/>
          </w:tcPr>
          <w:p w:rsidR="009041AF" w:rsidRDefault="009041AF" w:rsidP="00400D5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:rsidR="009041AF" w:rsidRPr="001F100C" w:rsidRDefault="009041AF" w:rsidP="00400D5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41AF" w:rsidRDefault="009041AF" w:rsidP="00400D5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</w:tbl>
    <w:p w:rsidR="00EA5961" w:rsidRDefault="00EA5961" w:rsidP="00400D58">
      <w:pPr>
        <w:spacing w:line="360" w:lineRule="auto"/>
        <w:jc w:val="both"/>
        <w:rPr>
          <w:i/>
        </w:rPr>
      </w:pPr>
      <w:r>
        <w:rPr>
          <w:i/>
        </w:rPr>
        <w:t xml:space="preserve">            </w:t>
      </w: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EA5961" w:rsidRDefault="00EA5961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Pr="001754E7" w:rsidRDefault="009041AF" w:rsidP="00400D58">
      <w:pPr>
        <w:widowControl w:val="0"/>
        <w:jc w:val="center"/>
        <w:rPr>
          <w:b/>
          <w:szCs w:val="28"/>
        </w:rPr>
      </w:pPr>
      <w:r w:rsidRPr="001754E7">
        <w:rPr>
          <w:b/>
          <w:szCs w:val="28"/>
        </w:rPr>
        <w:lastRenderedPageBreak/>
        <w:t xml:space="preserve">Календарно-тематическое планирование программы внеурочной деятельности </w:t>
      </w:r>
    </w:p>
    <w:p w:rsidR="009041AF" w:rsidRPr="001754E7" w:rsidRDefault="009041AF" w:rsidP="00400D58">
      <w:pPr>
        <w:widowControl w:val="0"/>
        <w:jc w:val="center"/>
        <w:rPr>
          <w:b/>
          <w:szCs w:val="28"/>
        </w:rPr>
      </w:pPr>
      <w:r w:rsidRPr="001754E7">
        <w:rPr>
          <w:b/>
          <w:szCs w:val="28"/>
        </w:rPr>
        <w:t>«</w:t>
      </w:r>
      <w:r>
        <w:rPr>
          <w:b/>
          <w:szCs w:val="28"/>
        </w:rPr>
        <w:t>ПроеКТОриЯ», 11</w:t>
      </w:r>
      <w:r w:rsidRPr="001754E7">
        <w:rPr>
          <w:b/>
          <w:szCs w:val="28"/>
        </w:rPr>
        <w:t xml:space="preserve"> класс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536"/>
        <w:gridCol w:w="1984"/>
        <w:gridCol w:w="1418"/>
        <w:gridCol w:w="1134"/>
      </w:tblGrid>
      <w:tr w:rsidR="009041AF" w:rsidRPr="008E0601" w:rsidTr="00BE5789">
        <w:trPr>
          <w:trHeight w:val="240"/>
        </w:trPr>
        <w:tc>
          <w:tcPr>
            <w:tcW w:w="1242" w:type="dxa"/>
            <w:vMerge w:val="restart"/>
            <w:shd w:val="clear" w:color="auto" w:fill="auto"/>
          </w:tcPr>
          <w:p w:rsidR="009041AF" w:rsidRPr="008E0601" w:rsidRDefault="009041AF" w:rsidP="00400D58">
            <w:pPr>
              <w:jc w:val="center"/>
              <w:rPr>
                <w:b/>
              </w:rPr>
            </w:pPr>
            <w:r w:rsidRPr="008E0601">
              <w:rPr>
                <w:b/>
              </w:rPr>
              <w:t xml:space="preserve">№ </w:t>
            </w:r>
            <w:r>
              <w:rPr>
                <w:b/>
              </w:rPr>
              <w:t>занятия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9041AF" w:rsidRPr="008E0601" w:rsidRDefault="009041AF" w:rsidP="00400D58">
            <w:pPr>
              <w:jc w:val="both"/>
              <w:rPr>
                <w:b/>
              </w:rPr>
            </w:pPr>
            <w:r w:rsidRPr="008E0601">
              <w:rPr>
                <w:b/>
              </w:rPr>
              <w:t>Тема занятия</w:t>
            </w:r>
          </w:p>
        </w:tc>
        <w:tc>
          <w:tcPr>
            <w:tcW w:w="1984" w:type="dxa"/>
            <w:vMerge w:val="restart"/>
          </w:tcPr>
          <w:p w:rsidR="009041AF" w:rsidRPr="005D2765" w:rsidRDefault="009041AF" w:rsidP="00400D58">
            <w:pPr>
              <w:jc w:val="center"/>
              <w:rPr>
                <w:b/>
              </w:rPr>
            </w:pPr>
            <w:r w:rsidRPr="005D2765">
              <w:rPr>
                <w:b/>
              </w:rPr>
              <w:t>Количество часов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41AF" w:rsidRPr="008E0601" w:rsidRDefault="009041AF" w:rsidP="00400D58">
            <w:pPr>
              <w:jc w:val="center"/>
              <w:rPr>
                <w:b/>
              </w:rPr>
            </w:pPr>
            <w:r w:rsidRPr="008E0601">
              <w:rPr>
                <w:b/>
              </w:rPr>
              <w:t>Дата</w:t>
            </w: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vMerge/>
            <w:shd w:val="clear" w:color="auto" w:fill="auto"/>
          </w:tcPr>
          <w:p w:rsidR="009041AF" w:rsidRPr="008E0601" w:rsidRDefault="009041AF" w:rsidP="00400D58">
            <w:pPr>
              <w:jc w:val="center"/>
            </w:pPr>
          </w:p>
        </w:tc>
        <w:tc>
          <w:tcPr>
            <w:tcW w:w="4536" w:type="dxa"/>
            <w:vMerge/>
            <w:shd w:val="clear" w:color="auto" w:fill="auto"/>
          </w:tcPr>
          <w:p w:rsidR="009041AF" w:rsidRPr="008E0601" w:rsidRDefault="009041AF" w:rsidP="00400D58">
            <w:pPr>
              <w:jc w:val="both"/>
            </w:pPr>
          </w:p>
        </w:tc>
        <w:tc>
          <w:tcPr>
            <w:tcW w:w="1984" w:type="dxa"/>
            <w:vMerge/>
          </w:tcPr>
          <w:p w:rsidR="009041AF" w:rsidRPr="005D2765" w:rsidRDefault="009041AF" w:rsidP="00400D5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9041AF" w:rsidRPr="008E0601" w:rsidRDefault="009041AF" w:rsidP="00400D58">
            <w:pPr>
              <w:jc w:val="center"/>
              <w:rPr>
                <w:b/>
              </w:rPr>
            </w:pPr>
            <w:r>
              <w:rPr>
                <w:b/>
              </w:rPr>
              <w:t>план.</w:t>
            </w: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center"/>
              <w:rPr>
                <w:b/>
              </w:rPr>
            </w:pPr>
            <w:r w:rsidRPr="008E0601">
              <w:rPr>
                <w:b/>
              </w:rPr>
              <w:t>факт</w:t>
            </w:r>
            <w:r>
              <w:rPr>
                <w:b/>
              </w:rPr>
              <w:t>.</w:t>
            </w: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>
              <w:rPr>
                <w:rFonts w:eastAsiaTheme="minorHAnsi" w:cs="Times New Roman"/>
                <w:b/>
                <w:bCs/>
                <w:szCs w:val="28"/>
                <w:lang w:eastAsia="en-US"/>
              </w:rPr>
              <w:t xml:space="preserve">Что я знаю о рынке труда? </w:t>
            </w: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)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9041AF" w:rsidRPr="001B7856" w:rsidRDefault="009041AF" w:rsidP="00400D58">
            <w:pPr>
              <w:jc w:val="center"/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Что такое рынок труда?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Проблема трудоустройства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3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Наиболее востребованные профессии в современном обществе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4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Опросник «Уровень профессиональной готовности» по мет. Л.  Кабардовой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5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Факторы, влияющие на рынок труда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6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Современный рынок труда и его требования к профессионалу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43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7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Тест «Лидерские способности» по мет. </w:t>
            </w:r>
            <w:r w:rsidRPr="00EA5961">
              <w:rPr>
                <w:rFonts w:cs="Times New Roman"/>
                <w:szCs w:val="28"/>
                <w:shd w:val="clear" w:color="auto" w:fill="FFFFFF"/>
              </w:rPr>
              <w:t xml:space="preserve">Е.Жариков, Е.Крушельницкий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8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Конкурентоспособность  на рынке труда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9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Тренинговое занятие «Интервью при приеме на работу»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10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Игровое упражнение «Составление резюме». Самопрезентация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Собеседование при приеме на работу. Правила и нормы поведения.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Деловая игра «Собеседование при приеме на работу»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>
              <w:rPr>
                <w:rFonts w:eastAsiaTheme="minorHAnsi" w:cs="Times New Roman"/>
                <w:b/>
                <w:bCs/>
                <w:szCs w:val="28"/>
                <w:lang w:eastAsia="en-US"/>
              </w:rPr>
              <w:t xml:space="preserve">Моя профессиональная карьера </w:t>
            </w: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/>
                <w:bCs/>
                <w:szCs w:val="28"/>
                <w:lang w:eastAsia="en-US"/>
              </w:rPr>
              <w:t>22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13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Профессиональная перспектива. Трудоустройство. Подготовка и оформление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14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Специфика профессионально значимых качеств для разных типов профессий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15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Смежные профессии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16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Деловая игра: «Свой бизнес»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17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Мотивы и потребности.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18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Экспресс-диагностика социальных ценностей личности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19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Качества успешного человека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20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Профессиональное самоопределение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Проектирование профессионального жизненного пути.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Профессиональная деятельность и самопрезентация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23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Источники получения информации о вакансиях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24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Подводные камни при поиске работы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25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Выбираем место работы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26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 xml:space="preserve">Составление плана карьерного роста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27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rPr>
                <w:rFonts w:cs="Times New Roman"/>
                <w:szCs w:val="28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 xml:space="preserve">Профориентационный тренинг-игра «У меня все получится» </w:t>
            </w:r>
            <w:r w:rsidRPr="00EA5961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jc w:val="center"/>
              <w:rPr>
                <w:rFonts w:cs="Times New Roman"/>
                <w:szCs w:val="28"/>
                <w:lang w:eastAsia="ru-RU"/>
              </w:rPr>
            </w:pPr>
            <w:r w:rsidRPr="00EA5961">
              <w:rPr>
                <w:rFonts w:cs="Times New Roman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28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rPr>
                <w:rFonts w:cs="Times New Roman"/>
                <w:szCs w:val="28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Многообразие мира профессий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29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 xml:space="preserve">Многообразие мира профессий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lastRenderedPageBreak/>
              <w:t>30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 xml:space="preserve">Опросник «Уровень профессиональной готовности» по мет. Л.  Кабардовой    </w:t>
            </w:r>
          </w:p>
        </w:tc>
        <w:tc>
          <w:tcPr>
            <w:tcW w:w="1984" w:type="dxa"/>
          </w:tcPr>
          <w:p w:rsidR="009041AF" w:rsidRPr="00EA5961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Cs w:val="28"/>
                <w:lang w:eastAsia="en-US"/>
              </w:rPr>
            </w:pPr>
            <w:r w:rsidRPr="00EA5961">
              <w:rPr>
                <w:rFonts w:eastAsiaTheme="minorHAnsi" w:cs="Times New Roman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31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9041AF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 xml:space="preserve">Обобщение. Подготовка  профориентационных проектов   </w:t>
            </w:r>
          </w:p>
          <w:p w:rsidR="009041AF" w:rsidRPr="009041AF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 xml:space="preserve">«Моя будущая профессия - мой выбор»     </w:t>
            </w:r>
          </w:p>
        </w:tc>
        <w:tc>
          <w:tcPr>
            <w:tcW w:w="1984" w:type="dxa"/>
          </w:tcPr>
          <w:p w:rsidR="009041AF" w:rsidRPr="009041AF" w:rsidRDefault="009041AF" w:rsidP="00400D5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Pr="008E0601" w:rsidRDefault="009041AF" w:rsidP="00400D58">
            <w:pPr>
              <w:jc w:val="center"/>
            </w:pPr>
            <w:r w:rsidRPr="008E0601">
              <w:t>32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041AF" w:rsidRPr="009041AF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 xml:space="preserve">Обобщение. Подготовка профориентационных проектов   </w:t>
            </w:r>
          </w:p>
          <w:p w:rsidR="009041AF" w:rsidRPr="009041AF" w:rsidRDefault="009041AF" w:rsidP="00400D58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>«Моя будущая профессия - мой выбор»</w:t>
            </w:r>
          </w:p>
        </w:tc>
        <w:tc>
          <w:tcPr>
            <w:tcW w:w="1984" w:type="dxa"/>
          </w:tcPr>
          <w:p w:rsidR="009041AF" w:rsidRPr="009041AF" w:rsidRDefault="009041AF" w:rsidP="00400D58">
            <w:pPr>
              <w:jc w:val="center"/>
            </w:pPr>
            <w:r w:rsidRPr="009041AF"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Default="009041AF" w:rsidP="00400D5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536" w:type="dxa"/>
            <w:shd w:val="clear" w:color="auto" w:fill="auto"/>
          </w:tcPr>
          <w:p w:rsidR="009041AF" w:rsidRPr="009041AF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 xml:space="preserve">Обобщение. Защита профориентационных проектов   </w:t>
            </w:r>
          </w:p>
          <w:p w:rsidR="009041AF" w:rsidRPr="009041AF" w:rsidRDefault="009041AF" w:rsidP="00400D58"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>«Моя будущая профессия - мой выбор»</w:t>
            </w:r>
          </w:p>
        </w:tc>
        <w:tc>
          <w:tcPr>
            <w:tcW w:w="1984" w:type="dxa"/>
          </w:tcPr>
          <w:p w:rsidR="009041AF" w:rsidRPr="009041AF" w:rsidRDefault="009041AF" w:rsidP="00400D58">
            <w:pPr>
              <w:jc w:val="center"/>
            </w:pPr>
            <w:r w:rsidRPr="009041AF"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Default="009041AF" w:rsidP="00400D5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536" w:type="dxa"/>
            <w:shd w:val="clear" w:color="auto" w:fill="auto"/>
          </w:tcPr>
          <w:p w:rsidR="009041AF" w:rsidRPr="009041AF" w:rsidRDefault="009041AF" w:rsidP="00400D58">
            <w:pPr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bCs/>
                <w:szCs w:val="28"/>
                <w:lang w:eastAsia="en-US"/>
              </w:rPr>
            </w:pPr>
            <w:r w:rsidRPr="009041AF">
              <w:rPr>
                <w:rFonts w:eastAsiaTheme="minorHAnsi" w:cs="Times New Roman"/>
                <w:bCs/>
                <w:szCs w:val="28"/>
                <w:lang w:eastAsia="en-US"/>
              </w:rPr>
              <w:t xml:space="preserve">Обобщение. Защита профориентационных проектов   </w:t>
            </w:r>
          </w:p>
          <w:p w:rsidR="009041AF" w:rsidRPr="009041AF" w:rsidRDefault="009041AF" w:rsidP="00400D5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9041AF">
              <w:rPr>
                <w:rFonts w:ascii="Times New Roman" w:eastAsiaTheme="minorHAnsi" w:hAnsi="Times New Roman"/>
                <w:bCs/>
                <w:sz w:val="24"/>
                <w:szCs w:val="28"/>
              </w:rPr>
              <w:t>«Моя будущая профессия - мой выбор»</w:t>
            </w:r>
          </w:p>
        </w:tc>
        <w:tc>
          <w:tcPr>
            <w:tcW w:w="1984" w:type="dxa"/>
          </w:tcPr>
          <w:p w:rsidR="009041AF" w:rsidRPr="009041AF" w:rsidRDefault="009041AF" w:rsidP="00400D5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1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  <w:tr w:rsidR="009041AF" w:rsidRPr="008E0601" w:rsidTr="00BE5789">
        <w:trPr>
          <w:trHeight w:val="255"/>
        </w:trPr>
        <w:tc>
          <w:tcPr>
            <w:tcW w:w="1242" w:type="dxa"/>
            <w:shd w:val="clear" w:color="auto" w:fill="auto"/>
          </w:tcPr>
          <w:p w:rsidR="009041AF" w:rsidRDefault="009041AF" w:rsidP="00400D5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:rsidR="009041AF" w:rsidRPr="001F100C" w:rsidRDefault="009041AF" w:rsidP="00400D5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041AF" w:rsidRDefault="009041AF" w:rsidP="00400D5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:rsidR="009041AF" w:rsidRPr="00DD0C2A" w:rsidRDefault="009041AF" w:rsidP="00400D58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</w:tcPr>
          <w:p w:rsidR="009041AF" w:rsidRPr="008E0601" w:rsidRDefault="009041AF" w:rsidP="00400D58">
            <w:pPr>
              <w:jc w:val="both"/>
              <w:rPr>
                <w:i/>
              </w:rPr>
            </w:pPr>
          </w:p>
        </w:tc>
      </w:tr>
    </w:tbl>
    <w:p w:rsidR="009041AF" w:rsidRDefault="009041AF" w:rsidP="00400D58">
      <w:pPr>
        <w:spacing w:line="360" w:lineRule="auto"/>
        <w:jc w:val="both"/>
        <w:rPr>
          <w:i/>
        </w:rPr>
      </w:pPr>
      <w:r>
        <w:rPr>
          <w:i/>
        </w:rPr>
        <w:t xml:space="preserve">            </w:t>
      </w: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Default="009041AF" w:rsidP="00400D58">
      <w:pPr>
        <w:spacing w:line="360" w:lineRule="auto"/>
        <w:jc w:val="both"/>
        <w:rPr>
          <w:i/>
        </w:rPr>
      </w:pPr>
    </w:p>
    <w:p w:rsidR="009041AF" w:rsidRPr="009041AF" w:rsidRDefault="009041AF" w:rsidP="00400D58">
      <w:pPr>
        <w:spacing w:line="360" w:lineRule="auto"/>
        <w:jc w:val="both"/>
      </w:pPr>
    </w:p>
    <w:sectPr w:rsidR="009041AF" w:rsidRPr="009041AF" w:rsidSect="00400D58">
      <w:pgSz w:w="11906" w:h="16838"/>
      <w:pgMar w:top="1134" w:right="567" w:bottom="1134" w:left="1134" w:header="567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235" w:rsidRDefault="00304235">
      <w:r>
        <w:separator/>
      </w:r>
    </w:p>
  </w:endnote>
  <w:endnote w:type="continuationSeparator" w:id="0">
    <w:p w:rsidR="00304235" w:rsidRDefault="0030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235" w:rsidRDefault="00304235">
      <w:r>
        <w:separator/>
      </w:r>
    </w:p>
  </w:footnote>
  <w:footnote w:type="continuationSeparator" w:id="0">
    <w:p w:rsidR="00304235" w:rsidRDefault="00304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B5A32C3"/>
    <w:multiLevelType w:val="hybridMultilevel"/>
    <w:tmpl w:val="221C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64BA2"/>
    <w:multiLevelType w:val="hybridMultilevel"/>
    <w:tmpl w:val="A6824E0A"/>
    <w:lvl w:ilvl="0" w:tplc="291C64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87FCE"/>
    <w:multiLevelType w:val="hybridMultilevel"/>
    <w:tmpl w:val="EACC315A"/>
    <w:lvl w:ilvl="0" w:tplc="0158EEC8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AF251D"/>
    <w:multiLevelType w:val="hybridMultilevel"/>
    <w:tmpl w:val="20B8A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9192D"/>
    <w:multiLevelType w:val="hybridMultilevel"/>
    <w:tmpl w:val="CB54CCA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6FB0708D"/>
    <w:multiLevelType w:val="hybridMultilevel"/>
    <w:tmpl w:val="EACC315A"/>
    <w:lvl w:ilvl="0" w:tplc="0158EEC8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982"/>
    <w:rsid w:val="00017083"/>
    <w:rsid w:val="00030847"/>
    <w:rsid w:val="00031D20"/>
    <w:rsid w:val="00036535"/>
    <w:rsid w:val="00041B2D"/>
    <w:rsid w:val="00044801"/>
    <w:rsid w:val="000453F9"/>
    <w:rsid w:val="000647B3"/>
    <w:rsid w:val="000C07D1"/>
    <w:rsid w:val="000D070B"/>
    <w:rsid w:val="000D3165"/>
    <w:rsid w:val="000F29B0"/>
    <w:rsid w:val="00117ACE"/>
    <w:rsid w:val="001250CF"/>
    <w:rsid w:val="001515B6"/>
    <w:rsid w:val="001A02C6"/>
    <w:rsid w:val="001B1D36"/>
    <w:rsid w:val="00202828"/>
    <w:rsid w:val="00246835"/>
    <w:rsid w:val="002620F5"/>
    <w:rsid w:val="00290483"/>
    <w:rsid w:val="002927CE"/>
    <w:rsid w:val="00293B67"/>
    <w:rsid w:val="002A2757"/>
    <w:rsid w:val="002F590B"/>
    <w:rsid w:val="002F6062"/>
    <w:rsid w:val="00304235"/>
    <w:rsid w:val="00322C4E"/>
    <w:rsid w:val="003320D2"/>
    <w:rsid w:val="00360082"/>
    <w:rsid w:val="00371D6E"/>
    <w:rsid w:val="003C3666"/>
    <w:rsid w:val="003D2C20"/>
    <w:rsid w:val="003D71C3"/>
    <w:rsid w:val="003E4754"/>
    <w:rsid w:val="00400D58"/>
    <w:rsid w:val="00413EAC"/>
    <w:rsid w:val="004570EF"/>
    <w:rsid w:val="00495388"/>
    <w:rsid w:val="004A182E"/>
    <w:rsid w:val="004F1B7E"/>
    <w:rsid w:val="00526D3D"/>
    <w:rsid w:val="00531FFE"/>
    <w:rsid w:val="00533B96"/>
    <w:rsid w:val="00562147"/>
    <w:rsid w:val="005912E6"/>
    <w:rsid w:val="005B4121"/>
    <w:rsid w:val="005C0E46"/>
    <w:rsid w:val="00610BE7"/>
    <w:rsid w:val="006365BF"/>
    <w:rsid w:val="00647DEB"/>
    <w:rsid w:val="006B1E71"/>
    <w:rsid w:val="006C4425"/>
    <w:rsid w:val="006C6263"/>
    <w:rsid w:val="00822D1B"/>
    <w:rsid w:val="00835B70"/>
    <w:rsid w:val="00874A55"/>
    <w:rsid w:val="008E73C8"/>
    <w:rsid w:val="008E7D8D"/>
    <w:rsid w:val="008F0E6F"/>
    <w:rsid w:val="008F118F"/>
    <w:rsid w:val="008F5B42"/>
    <w:rsid w:val="009041AF"/>
    <w:rsid w:val="00990918"/>
    <w:rsid w:val="009A5607"/>
    <w:rsid w:val="009C1864"/>
    <w:rsid w:val="009D4051"/>
    <w:rsid w:val="009F208E"/>
    <w:rsid w:val="009F50B3"/>
    <w:rsid w:val="00A30504"/>
    <w:rsid w:val="00A35AC3"/>
    <w:rsid w:val="00A36143"/>
    <w:rsid w:val="00A8543E"/>
    <w:rsid w:val="00A8767D"/>
    <w:rsid w:val="00AA5342"/>
    <w:rsid w:val="00AB4FE0"/>
    <w:rsid w:val="00B12A70"/>
    <w:rsid w:val="00BE5789"/>
    <w:rsid w:val="00C009E5"/>
    <w:rsid w:val="00C10F57"/>
    <w:rsid w:val="00CA1DBC"/>
    <w:rsid w:val="00CC2C2B"/>
    <w:rsid w:val="00CE71BA"/>
    <w:rsid w:val="00D237B3"/>
    <w:rsid w:val="00D356D4"/>
    <w:rsid w:val="00D6211C"/>
    <w:rsid w:val="00DA3773"/>
    <w:rsid w:val="00DD50AF"/>
    <w:rsid w:val="00E13175"/>
    <w:rsid w:val="00E37337"/>
    <w:rsid w:val="00E455C0"/>
    <w:rsid w:val="00E5379D"/>
    <w:rsid w:val="00E96982"/>
    <w:rsid w:val="00EA5961"/>
    <w:rsid w:val="00EB29C2"/>
    <w:rsid w:val="00F01F41"/>
    <w:rsid w:val="00F463D3"/>
    <w:rsid w:val="00F611D4"/>
    <w:rsid w:val="00F8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9D8A639-523C-4009-B378-1DF27CC01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98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69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6982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footer"/>
    <w:basedOn w:val="a"/>
    <w:link w:val="a6"/>
    <w:rsid w:val="00E969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96982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E96982"/>
    <w:pPr>
      <w:jc w:val="center"/>
    </w:pPr>
    <w:rPr>
      <w:sz w:val="28"/>
      <w:szCs w:val="20"/>
    </w:rPr>
  </w:style>
  <w:style w:type="paragraph" w:customStyle="1" w:styleId="Default">
    <w:name w:val="Default"/>
    <w:uiPriority w:val="99"/>
    <w:rsid w:val="005912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5912E6"/>
    <w:pPr>
      <w:ind w:left="720"/>
      <w:contextualSpacing/>
    </w:pPr>
  </w:style>
  <w:style w:type="table" w:styleId="a8">
    <w:name w:val="Table Grid"/>
    <w:basedOn w:val="a1"/>
    <w:uiPriority w:val="59"/>
    <w:rsid w:val="00835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B12A70"/>
    <w:rPr>
      <w:color w:val="0000FF"/>
      <w:u w:val="single"/>
    </w:rPr>
  </w:style>
  <w:style w:type="character" w:styleId="aa">
    <w:name w:val="Emphasis"/>
    <w:basedOn w:val="a0"/>
    <w:uiPriority w:val="20"/>
    <w:qFormat/>
    <w:rsid w:val="008F118F"/>
    <w:rPr>
      <w:i/>
      <w:iCs/>
    </w:rPr>
  </w:style>
  <w:style w:type="paragraph" w:styleId="ab">
    <w:name w:val="Normal (Web)"/>
    <w:basedOn w:val="a"/>
    <w:uiPriority w:val="99"/>
    <w:semiHidden/>
    <w:unhideWhenUsed/>
    <w:rsid w:val="006C6263"/>
    <w:rPr>
      <w:rFonts w:cs="Times New Roman"/>
    </w:rPr>
  </w:style>
  <w:style w:type="paragraph" w:styleId="ac">
    <w:name w:val="No Spacing"/>
    <w:qFormat/>
    <w:rsid w:val="00EA59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6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2085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Administrator</cp:lastModifiedBy>
  <cp:revision>12</cp:revision>
  <cp:lastPrinted>2022-10-19T13:03:00Z</cp:lastPrinted>
  <dcterms:created xsi:type="dcterms:W3CDTF">2020-09-04T06:10:00Z</dcterms:created>
  <dcterms:modified xsi:type="dcterms:W3CDTF">2023-12-16T14:44:00Z</dcterms:modified>
</cp:coreProperties>
</file>